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A9A0" w14:textId="3A6E240F" w:rsidR="00537CC2" w:rsidRPr="00BB1D7A" w:rsidRDefault="00537CC2" w:rsidP="00537CC2">
      <w:pPr>
        <w:widowControl w:val="0"/>
        <w:tabs>
          <w:tab w:val="left" w:pos="1701"/>
          <w:tab w:val="right" w:pos="9923"/>
        </w:tabs>
        <w:spacing w:before="120" w:after="0"/>
        <w:jc w:val="left"/>
        <w:rPr>
          <w:rFonts w:eastAsia="MS Mincho" w:cs="Arial"/>
          <w:b/>
          <w:sz w:val="22"/>
          <w:szCs w:val="22"/>
          <w:lang w:eastAsia="en-GB"/>
        </w:rPr>
      </w:pPr>
      <w:r w:rsidRPr="00BB1D7A">
        <w:rPr>
          <w:rFonts w:eastAsia="MS Mincho" w:cs="Arial"/>
          <w:b/>
          <w:sz w:val="22"/>
          <w:szCs w:val="22"/>
          <w:lang w:eastAsia="en-GB"/>
        </w:rPr>
        <w:t>3GPP TSG-RAN WG2 Meeting #11</w:t>
      </w:r>
      <w:r w:rsidR="00612350" w:rsidRPr="00BB1D7A">
        <w:rPr>
          <w:rFonts w:eastAsia="MS Mincho" w:cs="Arial"/>
          <w:b/>
          <w:sz w:val="22"/>
          <w:szCs w:val="22"/>
          <w:lang w:eastAsia="en-GB"/>
        </w:rPr>
        <w:t>2</w:t>
      </w:r>
      <w:r w:rsidRPr="00BB1D7A">
        <w:rPr>
          <w:rFonts w:eastAsia="MS Mincho" w:cs="Arial"/>
          <w:b/>
          <w:sz w:val="22"/>
          <w:szCs w:val="22"/>
          <w:lang w:eastAsia="en-GB"/>
        </w:rPr>
        <w:t xml:space="preserve"> electronic</w:t>
      </w:r>
      <w:r w:rsidRPr="00BB1D7A">
        <w:rPr>
          <w:rFonts w:eastAsia="MS Mincho" w:cs="Arial"/>
          <w:b/>
          <w:sz w:val="22"/>
          <w:szCs w:val="22"/>
          <w:lang w:eastAsia="en-GB"/>
        </w:rPr>
        <w:tab/>
      </w:r>
      <w:r w:rsidR="00DD18AD" w:rsidRPr="00DD18AD">
        <w:rPr>
          <w:rFonts w:eastAsia="MS Mincho" w:cs="Arial"/>
          <w:b/>
          <w:sz w:val="22"/>
          <w:szCs w:val="22"/>
          <w:lang w:eastAsia="en-GB"/>
        </w:rPr>
        <w:t>R2-2010382</w:t>
      </w:r>
    </w:p>
    <w:p w14:paraId="5EC24241" w14:textId="5720A8D0" w:rsidR="00537CC2" w:rsidRPr="00BB1D7A" w:rsidRDefault="00537CC2" w:rsidP="00537CC2">
      <w:pPr>
        <w:widowControl w:val="0"/>
        <w:tabs>
          <w:tab w:val="left" w:pos="1701"/>
          <w:tab w:val="right" w:pos="9923"/>
        </w:tabs>
        <w:spacing w:before="120" w:after="0"/>
        <w:jc w:val="left"/>
        <w:rPr>
          <w:rFonts w:eastAsia="MS Mincho" w:cs="Arial"/>
          <w:b/>
          <w:sz w:val="22"/>
          <w:szCs w:val="22"/>
          <w:lang w:eastAsia="en-GB"/>
        </w:rPr>
      </w:pPr>
      <w:r w:rsidRPr="00BB1D7A">
        <w:rPr>
          <w:rFonts w:eastAsia="宋体" w:cs="Arial"/>
          <w:b/>
          <w:sz w:val="22"/>
          <w:szCs w:val="22"/>
          <w:lang w:val="de-DE" w:eastAsia="zh-CN"/>
        </w:rPr>
        <w:t xml:space="preserve">Online, </w:t>
      </w:r>
      <w:r w:rsidR="00612350" w:rsidRPr="00BB1D7A">
        <w:rPr>
          <w:rFonts w:eastAsia="宋体" w:cs="Arial"/>
          <w:b/>
          <w:sz w:val="22"/>
          <w:szCs w:val="22"/>
          <w:lang w:val="de-DE" w:eastAsia="zh-CN"/>
        </w:rPr>
        <w:t>November</w:t>
      </w:r>
      <w:r w:rsidRPr="00BB1D7A">
        <w:rPr>
          <w:rFonts w:eastAsia="宋体" w:cs="Arial"/>
          <w:b/>
          <w:sz w:val="22"/>
          <w:szCs w:val="22"/>
          <w:lang w:val="de-DE" w:eastAsia="zh-CN"/>
        </w:rPr>
        <w:t xml:space="preserve"> </w:t>
      </w:r>
      <w:r w:rsidR="00612350" w:rsidRPr="00BB1D7A">
        <w:rPr>
          <w:rFonts w:eastAsia="宋体" w:cs="Arial"/>
          <w:b/>
          <w:sz w:val="22"/>
          <w:szCs w:val="22"/>
          <w:lang w:val="de-DE" w:eastAsia="zh-CN"/>
        </w:rPr>
        <w:t>2</w:t>
      </w:r>
      <w:r w:rsidRPr="00BB1D7A">
        <w:rPr>
          <w:rFonts w:eastAsia="宋体" w:cs="Arial"/>
          <w:b/>
          <w:sz w:val="22"/>
          <w:szCs w:val="22"/>
          <w:lang w:val="de-DE" w:eastAsia="zh-CN"/>
        </w:rPr>
        <w:t xml:space="preserve"> – </w:t>
      </w:r>
      <w:r w:rsidR="00612350" w:rsidRPr="00BB1D7A">
        <w:rPr>
          <w:rFonts w:eastAsia="宋体" w:cs="Arial"/>
          <w:b/>
          <w:sz w:val="22"/>
          <w:szCs w:val="22"/>
          <w:lang w:val="de-DE" w:eastAsia="zh-CN"/>
        </w:rPr>
        <w:t>November</w:t>
      </w:r>
      <w:r w:rsidRPr="00BB1D7A">
        <w:rPr>
          <w:rFonts w:eastAsia="宋体" w:cs="Arial"/>
          <w:b/>
          <w:sz w:val="22"/>
          <w:szCs w:val="22"/>
          <w:lang w:val="de-DE" w:eastAsia="zh-CN"/>
        </w:rPr>
        <w:t xml:space="preserve"> </w:t>
      </w:r>
      <w:r w:rsidR="00612350" w:rsidRPr="00BB1D7A">
        <w:rPr>
          <w:rFonts w:eastAsia="宋体" w:cs="Arial"/>
          <w:b/>
          <w:sz w:val="22"/>
          <w:szCs w:val="22"/>
          <w:lang w:val="de-DE" w:eastAsia="zh-CN"/>
        </w:rPr>
        <w:t>14</w:t>
      </w:r>
      <w:r w:rsidRPr="00BB1D7A">
        <w:rPr>
          <w:rFonts w:eastAsia="宋体" w:cs="Arial"/>
          <w:b/>
          <w:sz w:val="22"/>
          <w:szCs w:val="22"/>
          <w:lang w:val="de-DE" w:eastAsia="zh-CN"/>
        </w:rPr>
        <w:t xml:space="preserve"> 2020</w:t>
      </w:r>
    </w:p>
    <w:p w14:paraId="5D749D5D" w14:textId="43F02BDD" w:rsidR="00CD4C7B" w:rsidRPr="00BB1D7A" w:rsidRDefault="00CD4C7B" w:rsidP="00D63618">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DF2EC4" w:rsidRPr="00DF2EC4">
        <w:rPr>
          <w:rFonts w:eastAsia="宋体" w:cs="Arial"/>
          <w:b/>
          <w:bCs/>
          <w:sz w:val="22"/>
          <w:szCs w:val="22"/>
          <w:lang w:eastAsia="zh-CN"/>
        </w:rPr>
        <w:t>8.1.2.1</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BB1D7A">
        <w:rPr>
          <w:rFonts w:cs="Arial"/>
          <w:b/>
          <w:bCs/>
          <w:sz w:val="22"/>
          <w:szCs w:val="22"/>
          <w:lang w:eastAsia="zh-CN"/>
        </w:rPr>
        <w:t>CMCC</w:t>
      </w:r>
    </w:p>
    <w:p w14:paraId="0D052992" w14:textId="0A0B3DE9" w:rsidR="00CD4C7B" w:rsidRPr="00BB1D7A" w:rsidRDefault="00CD4C7B" w:rsidP="00D63618">
      <w:pPr>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bookmarkStart w:id="0" w:name="OLE_LINK3"/>
      <w:bookmarkStart w:id="1" w:name="OLE_LINK4"/>
      <w:r w:rsidR="004B12F2" w:rsidRPr="00BB1D7A">
        <w:rPr>
          <w:rFonts w:cs="Arial"/>
          <w:b/>
          <w:bCs/>
          <w:sz w:val="22"/>
          <w:szCs w:val="22"/>
          <w:lang w:eastAsia="zh-CN"/>
        </w:rPr>
        <w:t>Consideration on Reliability Enhancement for MBS</w:t>
      </w:r>
    </w:p>
    <w:bookmarkEnd w:id="0"/>
    <w:bookmarkEnd w:id="1"/>
    <w:p w14:paraId="1A18831C" w14:textId="77777777" w:rsidR="00CD4C7B" w:rsidRPr="00BB1D7A" w:rsidRDefault="00B34833" w:rsidP="00D63618">
      <w:pPr>
        <w:tabs>
          <w:tab w:val="left" w:pos="1985"/>
        </w:tabs>
        <w:rPr>
          <w:rFonts w:cs="Arial"/>
          <w:b/>
          <w:bCs/>
          <w:sz w:val="22"/>
          <w:szCs w:val="22"/>
        </w:rPr>
      </w:pPr>
      <w:r w:rsidRPr="00BB1D7A">
        <w:rPr>
          <w:rFonts w:cs="Arial"/>
          <w:b/>
          <w:bCs/>
          <w:sz w:val="22"/>
          <w:szCs w:val="22"/>
        </w:rPr>
        <w:t>Document for:</w:t>
      </w:r>
      <w:r w:rsidRPr="00BB1D7A">
        <w:rPr>
          <w:rFonts w:cs="Arial"/>
          <w:b/>
          <w:bCs/>
          <w:sz w:val="22"/>
          <w:szCs w:val="22"/>
        </w:rPr>
        <w:tab/>
        <w:t>Discussion</w:t>
      </w:r>
    </w:p>
    <w:p w14:paraId="5D852846" w14:textId="66F80745" w:rsidR="00AD34D0" w:rsidRPr="00BB1D7A" w:rsidRDefault="0056573F" w:rsidP="00B63E1C">
      <w:pPr>
        <w:pStyle w:val="1"/>
        <w:rPr>
          <w:rFonts w:cs="Arial"/>
          <w:sz w:val="22"/>
          <w:szCs w:val="22"/>
        </w:rPr>
      </w:pPr>
      <w:r w:rsidRPr="00BB1D7A">
        <w:rPr>
          <w:rFonts w:cs="Arial"/>
          <w:sz w:val="22"/>
          <w:szCs w:val="22"/>
        </w:rPr>
        <w:t>Introduction</w:t>
      </w:r>
    </w:p>
    <w:p w14:paraId="07D61C57" w14:textId="7327C634" w:rsidR="005A5028" w:rsidRPr="00BB1D7A" w:rsidRDefault="00E14D80" w:rsidP="009274B5">
      <w:pPr>
        <w:rPr>
          <w:rFonts w:cs="Arial"/>
          <w:sz w:val="22"/>
          <w:szCs w:val="22"/>
          <w:lang w:eastAsia="zh-CN"/>
        </w:rPr>
      </w:pPr>
      <w:r w:rsidRPr="00BB1D7A">
        <w:rPr>
          <w:rFonts w:cs="Arial"/>
          <w:sz w:val="22"/>
          <w:szCs w:val="22"/>
        </w:rPr>
        <w:t>Mechanisms to improve reliability for UEs in RRC_CONNECTED</w:t>
      </w:r>
      <w:r w:rsidR="00AC3629" w:rsidRPr="00BB1D7A">
        <w:rPr>
          <w:rFonts w:cs="Arial"/>
          <w:sz w:val="22"/>
          <w:szCs w:val="22"/>
          <w:lang w:eastAsia="zh-CN"/>
        </w:rPr>
        <w:t xml:space="preserve"> was discussed in RAN2#111e and the related agreements</w:t>
      </w:r>
      <w:r w:rsidR="005A5028" w:rsidRPr="00BB1D7A">
        <w:rPr>
          <w:rFonts w:cs="Arial"/>
          <w:sz w:val="22"/>
          <w:szCs w:val="22"/>
          <w:lang w:eastAsia="zh-CN"/>
        </w:rPr>
        <w:t xml:space="preserve"> are as follows</w:t>
      </w:r>
      <w:r w:rsidR="00AC3629" w:rsidRPr="00BB1D7A">
        <w:rPr>
          <w:rFonts w:cs="Arial"/>
          <w:sz w:val="22"/>
          <w:szCs w:val="22"/>
          <w:lang w:eastAsia="zh-CN"/>
        </w:rPr>
        <w:t xml:space="preserve"> [1]</w:t>
      </w:r>
      <w:r w:rsidR="005A5028" w:rsidRPr="00BB1D7A">
        <w:rPr>
          <w:rFonts w:cs="Arial"/>
          <w:sz w:val="22"/>
          <w:szCs w:val="22"/>
          <w:lang w:eastAsia="zh-CN"/>
        </w:rPr>
        <w:t>:</w:t>
      </w:r>
    </w:p>
    <w:tbl>
      <w:tblPr>
        <w:tblStyle w:val="af"/>
        <w:tblW w:w="0" w:type="auto"/>
        <w:tblLook w:val="04A0" w:firstRow="1" w:lastRow="0" w:firstColumn="1" w:lastColumn="0" w:noHBand="0" w:noVBand="1"/>
      </w:tblPr>
      <w:tblGrid>
        <w:gridCol w:w="9631"/>
      </w:tblGrid>
      <w:tr w:rsidR="005A5028" w:rsidRPr="00BB1D7A" w14:paraId="49F3429B" w14:textId="77777777" w:rsidTr="005A5028">
        <w:tc>
          <w:tcPr>
            <w:tcW w:w="9631" w:type="dxa"/>
          </w:tcPr>
          <w:p w14:paraId="6145B30F" w14:textId="6D7F0D04" w:rsidR="005A5028" w:rsidRPr="00BB1D7A" w:rsidRDefault="0053585E" w:rsidP="0053585E">
            <w:pPr>
              <w:pStyle w:val="Agreement"/>
              <w:rPr>
                <w:rFonts w:cs="Arial"/>
                <w:sz w:val="22"/>
                <w:szCs w:val="22"/>
              </w:rPr>
            </w:pPr>
            <w:r w:rsidRPr="00BB1D7A">
              <w:rPr>
                <w:rFonts w:cs="Arial"/>
                <w:sz w:val="22"/>
                <w:szCs w:val="22"/>
                <w:lang w:val="en-US"/>
              </w:rPr>
              <w:t xml:space="preserve">R2 expect that there may be HARQ with feedback (for PTM) and this is specified by R1. </w:t>
            </w:r>
          </w:p>
        </w:tc>
      </w:tr>
    </w:tbl>
    <w:p w14:paraId="7460E355" w14:textId="77777777" w:rsidR="003074C1" w:rsidRPr="00BB1D7A" w:rsidRDefault="003074C1" w:rsidP="00E856D4">
      <w:pPr>
        <w:spacing w:after="240"/>
        <w:rPr>
          <w:rFonts w:eastAsiaTheme="minorEastAsia" w:cs="Arial"/>
          <w:sz w:val="22"/>
          <w:szCs w:val="22"/>
          <w:lang w:eastAsia="zh-CN"/>
        </w:rPr>
      </w:pPr>
    </w:p>
    <w:p w14:paraId="0C2E3089" w14:textId="5A6072EE" w:rsidR="000363BB" w:rsidRPr="00BB1D7A" w:rsidRDefault="000363BB" w:rsidP="00E856D4">
      <w:pPr>
        <w:spacing w:after="240"/>
        <w:rPr>
          <w:rFonts w:eastAsiaTheme="minorEastAsia" w:cs="Arial"/>
          <w:sz w:val="22"/>
          <w:szCs w:val="22"/>
          <w:lang w:eastAsia="zh-CN"/>
        </w:rPr>
      </w:pPr>
      <w:r w:rsidRPr="00BB1D7A">
        <w:rPr>
          <w:rFonts w:eastAsiaTheme="minorEastAsia" w:cs="Arial"/>
          <w:sz w:val="22"/>
          <w:szCs w:val="22"/>
          <w:lang w:eastAsia="zh-CN"/>
        </w:rPr>
        <w:t>Meanwhile, RAN1 had discussed this topic with the following conclusions:</w:t>
      </w:r>
    </w:p>
    <w:tbl>
      <w:tblPr>
        <w:tblStyle w:val="af"/>
        <w:tblW w:w="0" w:type="auto"/>
        <w:tblLook w:val="04A0" w:firstRow="1" w:lastRow="0" w:firstColumn="1" w:lastColumn="0" w:noHBand="0" w:noVBand="1"/>
      </w:tblPr>
      <w:tblGrid>
        <w:gridCol w:w="9631"/>
      </w:tblGrid>
      <w:tr w:rsidR="000363BB" w:rsidRPr="00BB1D7A" w14:paraId="4F1BB7CC" w14:textId="77777777" w:rsidTr="000363BB">
        <w:tc>
          <w:tcPr>
            <w:tcW w:w="9631" w:type="dxa"/>
          </w:tcPr>
          <w:p w14:paraId="73FC28F3" w14:textId="77777777" w:rsidR="000363BB" w:rsidRPr="00BB1D7A" w:rsidRDefault="000363BB" w:rsidP="000363BB">
            <w:pPr>
              <w:pStyle w:val="ad"/>
              <w:ind w:left="0"/>
              <w:rPr>
                <w:rFonts w:eastAsia="Times New Roman" w:cs="Arial"/>
                <w:sz w:val="22"/>
                <w:szCs w:val="22"/>
                <w:highlight w:val="green"/>
                <w:lang w:val="en-US" w:eastAsia="x-none"/>
              </w:rPr>
            </w:pPr>
            <w:r w:rsidRPr="00BB1D7A">
              <w:rPr>
                <w:rFonts w:cs="Arial"/>
                <w:sz w:val="22"/>
                <w:szCs w:val="22"/>
                <w:highlight w:val="green"/>
              </w:rPr>
              <w:t>Agreements:</w:t>
            </w:r>
          </w:p>
          <w:p w14:paraId="2BBBD9AE" w14:textId="77777777" w:rsidR="000363BB" w:rsidRPr="00BB1D7A" w:rsidRDefault="000363BB" w:rsidP="000363BB">
            <w:pPr>
              <w:pStyle w:val="ad"/>
              <w:ind w:left="0"/>
              <w:rPr>
                <w:rFonts w:cs="Arial"/>
                <w:sz w:val="22"/>
                <w:szCs w:val="22"/>
                <w:highlight w:val="yellow"/>
              </w:rPr>
            </w:pPr>
            <w:r w:rsidRPr="00BB1D7A">
              <w:rPr>
                <w:rFonts w:cs="Arial"/>
                <w:sz w:val="22"/>
                <w:szCs w:val="22"/>
              </w:rPr>
              <w:t xml:space="preserve">For RRC_CONNECTED UEs, </w:t>
            </w:r>
            <w:r w:rsidRPr="00BB1D7A">
              <w:rPr>
                <w:rFonts w:cs="Arial"/>
                <w:sz w:val="22"/>
                <w:szCs w:val="22"/>
                <w:highlight w:val="yellow"/>
              </w:rPr>
              <w:t>HARQ-ACK feedback is supported for multicast and no additional evaluation is needed to justify this.</w:t>
            </w:r>
          </w:p>
          <w:p w14:paraId="609AB529" w14:textId="77777777" w:rsidR="000363BB" w:rsidRPr="00BB1D7A" w:rsidRDefault="000363BB" w:rsidP="000363BB">
            <w:pPr>
              <w:pStyle w:val="ad"/>
              <w:numPr>
                <w:ilvl w:val="1"/>
                <w:numId w:val="12"/>
              </w:numPr>
              <w:spacing w:after="0"/>
              <w:contextualSpacing w:val="0"/>
              <w:jc w:val="left"/>
              <w:rPr>
                <w:rFonts w:cs="Arial"/>
                <w:sz w:val="22"/>
                <w:szCs w:val="22"/>
              </w:rPr>
            </w:pPr>
            <w:r w:rsidRPr="00BB1D7A">
              <w:rPr>
                <w:rFonts w:cs="Arial"/>
                <w:sz w:val="22"/>
                <w:szCs w:val="22"/>
              </w:rPr>
              <w:t>FFS: The detailed HARQ-ACK feedback solutions, e.g., ACK/NACK based, NACK-only based.</w:t>
            </w:r>
          </w:p>
          <w:p w14:paraId="2A24D4A4" w14:textId="77777777" w:rsidR="000363BB" w:rsidRPr="00BB1D7A" w:rsidRDefault="000363BB" w:rsidP="000363BB">
            <w:pPr>
              <w:pStyle w:val="ad"/>
              <w:numPr>
                <w:ilvl w:val="1"/>
                <w:numId w:val="12"/>
              </w:numPr>
              <w:spacing w:after="0"/>
              <w:contextualSpacing w:val="0"/>
              <w:jc w:val="left"/>
              <w:rPr>
                <w:rFonts w:cs="Arial"/>
                <w:sz w:val="22"/>
                <w:szCs w:val="22"/>
              </w:rPr>
            </w:pPr>
            <w:r w:rsidRPr="00BB1D7A">
              <w:rPr>
                <w:rFonts w:cs="Arial"/>
                <w:sz w:val="22"/>
                <w:szCs w:val="22"/>
              </w:rPr>
              <w:t>FFS: HARQ-ACK feedback can be optionally disabled and/or enabled.</w:t>
            </w:r>
          </w:p>
          <w:p w14:paraId="4ECF42D8" w14:textId="77777777" w:rsidR="000363BB" w:rsidRPr="00BB1D7A" w:rsidRDefault="000363BB" w:rsidP="000363BB">
            <w:pPr>
              <w:rPr>
                <w:rFonts w:cs="Arial"/>
                <w:sz w:val="22"/>
                <w:szCs w:val="22"/>
              </w:rPr>
            </w:pPr>
            <w:r w:rsidRPr="00BB1D7A">
              <w:rPr>
                <w:rFonts w:cs="Arial"/>
                <w:sz w:val="22"/>
                <w:szCs w:val="22"/>
                <w:highlight w:val="green"/>
              </w:rPr>
              <w:t>Agreements</w:t>
            </w:r>
            <w:r w:rsidRPr="00BB1D7A">
              <w:rPr>
                <w:rFonts w:cs="Arial"/>
                <w:sz w:val="22"/>
                <w:szCs w:val="22"/>
              </w:rPr>
              <w:t>:</w:t>
            </w:r>
          </w:p>
          <w:p w14:paraId="00443336" w14:textId="77777777" w:rsidR="000363BB" w:rsidRPr="00BB1D7A" w:rsidRDefault="000363BB" w:rsidP="000363BB">
            <w:pPr>
              <w:pStyle w:val="ad"/>
              <w:ind w:left="1200" w:hanging="360"/>
              <w:rPr>
                <w:rFonts w:cs="Arial"/>
                <w:sz w:val="22"/>
                <w:szCs w:val="22"/>
                <w:lang w:eastAsia="zh-CN"/>
              </w:rPr>
            </w:pPr>
            <w:r w:rsidRPr="00BB1D7A">
              <w:rPr>
                <w:rFonts w:cs="Arial"/>
                <w:sz w:val="22"/>
                <w:szCs w:val="22"/>
              </w:rPr>
              <w:t>For RRC_CONNECTED UEs, at least support group-common PDCCH with CRC scrambled by a common RNTI to schedule a group-common PDSCH, where the scrambling of the group-common PDSCH is based on the same common RNTI.</w:t>
            </w:r>
          </w:p>
          <w:p w14:paraId="23C25698" w14:textId="122FD22D" w:rsidR="000363BB" w:rsidRPr="00BB1D7A" w:rsidRDefault="000363BB" w:rsidP="00F667A2">
            <w:pPr>
              <w:pStyle w:val="ad"/>
              <w:ind w:left="1200" w:hanging="360"/>
              <w:rPr>
                <w:rFonts w:cs="Arial"/>
                <w:sz w:val="22"/>
                <w:szCs w:val="22"/>
              </w:rPr>
            </w:pPr>
            <w:r w:rsidRPr="00BB1D7A">
              <w:rPr>
                <w:rFonts w:cs="Arial"/>
                <w:sz w:val="22"/>
                <w:szCs w:val="22"/>
              </w:rPr>
              <w:t>o   FFS: whether to support UE-specific PDCCH to schedule a PDSCH for MBS.</w:t>
            </w:r>
          </w:p>
          <w:p w14:paraId="7180BFF6" w14:textId="77777777" w:rsidR="000363BB" w:rsidRPr="00BB1D7A" w:rsidRDefault="000363BB" w:rsidP="000363BB">
            <w:pPr>
              <w:rPr>
                <w:rFonts w:cs="Arial"/>
                <w:sz w:val="22"/>
                <w:szCs w:val="22"/>
              </w:rPr>
            </w:pPr>
            <w:r w:rsidRPr="00BB1D7A">
              <w:rPr>
                <w:rFonts w:cs="Arial"/>
                <w:sz w:val="22"/>
                <w:szCs w:val="22"/>
                <w:highlight w:val="green"/>
              </w:rPr>
              <w:t>Agreements</w:t>
            </w:r>
            <w:r w:rsidRPr="00BB1D7A">
              <w:rPr>
                <w:rFonts w:cs="Arial"/>
                <w:sz w:val="22"/>
                <w:szCs w:val="22"/>
              </w:rPr>
              <w:t>:</w:t>
            </w:r>
          </w:p>
          <w:p w14:paraId="735129CA" w14:textId="77777777" w:rsidR="000363BB" w:rsidRPr="00BB1D7A" w:rsidRDefault="000363BB" w:rsidP="000363BB">
            <w:pPr>
              <w:pStyle w:val="ad"/>
              <w:numPr>
                <w:ilvl w:val="0"/>
                <w:numId w:val="13"/>
              </w:numPr>
              <w:spacing w:after="0"/>
              <w:contextualSpacing w:val="0"/>
              <w:jc w:val="left"/>
              <w:rPr>
                <w:rFonts w:cs="Arial"/>
                <w:color w:val="000000"/>
                <w:sz w:val="22"/>
                <w:szCs w:val="22"/>
              </w:rPr>
            </w:pPr>
            <w:r w:rsidRPr="00BB1D7A">
              <w:rPr>
                <w:rFonts w:cs="Arial"/>
                <w:color w:val="000000"/>
                <w:sz w:val="22"/>
                <w:szCs w:val="22"/>
              </w:rPr>
              <w:t>For RRC_CONNECTED UEs, define/configure common frequency resource for group-common PDSCH.</w:t>
            </w:r>
          </w:p>
          <w:p w14:paraId="0BBD1A1B" w14:textId="77777777" w:rsidR="000363BB" w:rsidRPr="00BB1D7A" w:rsidRDefault="000363BB" w:rsidP="000363BB">
            <w:pPr>
              <w:pStyle w:val="ad"/>
              <w:numPr>
                <w:ilvl w:val="1"/>
                <w:numId w:val="13"/>
              </w:numPr>
              <w:spacing w:after="0"/>
              <w:contextualSpacing w:val="0"/>
              <w:jc w:val="left"/>
              <w:rPr>
                <w:rFonts w:cs="Arial"/>
                <w:color w:val="000000"/>
                <w:sz w:val="22"/>
                <w:szCs w:val="22"/>
              </w:rPr>
            </w:pPr>
            <w:r w:rsidRPr="00BB1D7A">
              <w:rPr>
                <w:rFonts w:cs="Arial"/>
                <w:color w:val="000000"/>
                <w:sz w:val="22"/>
                <w:szCs w:val="22"/>
              </w:rPr>
              <w:t xml:space="preserve">FFS: whether to reuse the BWP framework or not </w:t>
            </w:r>
          </w:p>
          <w:p w14:paraId="709F2AB0" w14:textId="77777777" w:rsidR="000363BB" w:rsidRPr="00BB1D7A" w:rsidRDefault="000363BB" w:rsidP="000363BB">
            <w:pPr>
              <w:pStyle w:val="ad"/>
              <w:numPr>
                <w:ilvl w:val="1"/>
                <w:numId w:val="13"/>
              </w:numPr>
              <w:spacing w:after="0"/>
              <w:contextualSpacing w:val="0"/>
              <w:jc w:val="left"/>
              <w:rPr>
                <w:rFonts w:cs="Arial"/>
                <w:color w:val="000000"/>
                <w:sz w:val="22"/>
                <w:szCs w:val="22"/>
              </w:rPr>
            </w:pPr>
            <w:r w:rsidRPr="00BB1D7A">
              <w:rPr>
                <w:rFonts w:cs="Arial"/>
                <w:color w:val="000000"/>
                <w:sz w:val="22"/>
                <w:szCs w:val="22"/>
              </w:rPr>
              <w:t xml:space="preserve">FFS: the relation between the common frequency resource and UE dedicated BWP, e.g., the common frequency resource is a MBS specific BWP, or the common frequency resource is confined within UE’s dedicated BWP, etc. </w:t>
            </w:r>
          </w:p>
          <w:p w14:paraId="25359A93" w14:textId="77777777" w:rsidR="000363BB" w:rsidRPr="00BB1D7A" w:rsidRDefault="000363BB" w:rsidP="000363BB">
            <w:pPr>
              <w:pStyle w:val="ad"/>
              <w:numPr>
                <w:ilvl w:val="1"/>
                <w:numId w:val="13"/>
              </w:numPr>
              <w:spacing w:after="0"/>
              <w:contextualSpacing w:val="0"/>
              <w:jc w:val="left"/>
              <w:rPr>
                <w:rFonts w:cs="Arial"/>
                <w:color w:val="000000"/>
                <w:sz w:val="22"/>
                <w:szCs w:val="22"/>
              </w:rPr>
            </w:pPr>
            <w:r w:rsidRPr="00BB1D7A">
              <w:rPr>
                <w:rFonts w:cs="Arial"/>
                <w:color w:val="000000"/>
                <w:sz w:val="22"/>
                <w:szCs w:val="22"/>
              </w:rPr>
              <w:t>FFS: whether more than one common frequency resource can be configured per UE</w:t>
            </w:r>
          </w:p>
          <w:p w14:paraId="1477BDF7" w14:textId="77777777" w:rsidR="000363BB" w:rsidRPr="00BB1D7A" w:rsidRDefault="000363BB" w:rsidP="000363BB">
            <w:pPr>
              <w:rPr>
                <w:rFonts w:cs="Arial"/>
                <w:sz w:val="22"/>
                <w:szCs w:val="22"/>
              </w:rPr>
            </w:pPr>
            <w:r w:rsidRPr="00BB1D7A">
              <w:rPr>
                <w:rFonts w:cs="Arial"/>
                <w:sz w:val="22"/>
                <w:szCs w:val="22"/>
                <w:highlight w:val="green"/>
              </w:rPr>
              <w:t>Agreements</w:t>
            </w:r>
            <w:r w:rsidRPr="00BB1D7A">
              <w:rPr>
                <w:rFonts w:cs="Arial"/>
                <w:sz w:val="22"/>
                <w:szCs w:val="22"/>
              </w:rPr>
              <w:t>:</w:t>
            </w:r>
          </w:p>
          <w:p w14:paraId="50BF67EC" w14:textId="77777777" w:rsidR="000363BB" w:rsidRPr="00BB1D7A" w:rsidRDefault="000363BB" w:rsidP="000363BB">
            <w:pPr>
              <w:pStyle w:val="ad"/>
              <w:numPr>
                <w:ilvl w:val="0"/>
                <w:numId w:val="13"/>
              </w:numPr>
              <w:spacing w:after="0"/>
              <w:contextualSpacing w:val="0"/>
              <w:jc w:val="left"/>
              <w:rPr>
                <w:rFonts w:cs="Arial"/>
                <w:color w:val="000000"/>
                <w:sz w:val="22"/>
                <w:szCs w:val="22"/>
              </w:rPr>
            </w:pPr>
            <w:r w:rsidRPr="00BB1D7A">
              <w:rPr>
                <w:rFonts w:cs="Arial"/>
                <w:color w:val="000000"/>
                <w:sz w:val="22"/>
                <w:szCs w:val="22"/>
              </w:rPr>
              <w:t>For RRC_CONNECTED UEs, at least support FDM between unicast PDSCH and group-common PDSCH in a slot based on UE capability.</w:t>
            </w:r>
          </w:p>
          <w:p w14:paraId="5A02B59B" w14:textId="77777777" w:rsidR="000363BB" w:rsidRPr="00BB1D7A" w:rsidRDefault="000363BB" w:rsidP="000363BB">
            <w:pPr>
              <w:pStyle w:val="ad"/>
              <w:numPr>
                <w:ilvl w:val="1"/>
                <w:numId w:val="14"/>
              </w:numPr>
              <w:spacing w:after="0"/>
              <w:contextualSpacing w:val="0"/>
              <w:jc w:val="left"/>
              <w:rPr>
                <w:rFonts w:cs="Arial"/>
                <w:sz w:val="22"/>
                <w:szCs w:val="22"/>
              </w:rPr>
            </w:pPr>
            <w:r w:rsidRPr="00BB1D7A">
              <w:rPr>
                <w:rFonts w:cs="Arial"/>
                <w:sz w:val="22"/>
                <w:szCs w:val="22"/>
              </w:rPr>
              <w:t>FFS: TDM or SDM in a slot.</w:t>
            </w:r>
          </w:p>
          <w:p w14:paraId="34FDD23A" w14:textId="77777777" w:rsidR="000363BB" w:rsidRPr="00BB1D7A" w:rsidRDefault="000363BB" w:rsidP="000363BB">
            <w:pPr>
              <w:rPr>
                <w:rFonts w:cs="Arial"/>
                <w:sz w:val="22"/>
                <w:szCs w:val="22"/>
              </w:rPr>
            </w:pPr>
            <w:r w:rsidRPr="00BB1D7A">
              <w:rPr>
                <w:rFonts w:cs="Arial"/>
                <w:sz w:val="22"/>
                <w:szCs w:val="22"/>
                <w:highlight w:val="green"/>
              </w:rPr>
              <w:t>Agreements</w:t>
            </w:r>
            <w:r w:rsidRPr="00BB1D7A">
              <w:rPr>
                <w:rFonts w:cs="Arial"/>
                <w:sz w:val="22"/>
                <w:szCs w:val="22"/>
              </w:rPr>
              <w:t>:</w:t>
            </w:r>
          </w:p>
          <w:p w14:paraId="0876C986" w14:textId="77777777" w:rsidR="000363BB" w:rsidRPr="00BB1D7A" w:rsidRDefault="000363BB" w:rsidP="000363BB">
            <w:pPr>
              <w:pStyle w:val="ad"/>
              <w:numPr>
                <w:ilvl w:val="0"/>
                <w:numId w:val="14"/>
              </w:numPr>
              <w:spacing w:after="0"/>
              <w:contextualSpacing w:val="0"/>
              <w:rPr>
                <w:rFonts w:cs="Arial"/>
                <w:sz w:val="22"/>
                <w:szCs w:val="22"/>
                <w:highlight w:val="yellow"/>
              </w:rPr>
            </w:pPr>
            <w:r w:rsidRPr="00BB1D7A">
              <w:rPr>
                <w:rFonts w:cs="Arial"/>
                <w:sz w:val="22"/>
                <w:szCs w:val="22"/>
                <w:highlight w:val="yellow"/>
              </w:rPr>
              <w:t xml:space="preserve">For RRC_CONNECTED UEs, at least support slot-level repetition for group-common PDSCH. </w:t>
            </w:r>
          </w:p>
          <w:p w14:paraId="501DD3F9" w14:textId="77777777" w:rsidR="000363BB" w:rsidRPr="00BB1D7A" w:rsidRDefault="000363BB" w:rsidP="000363BB">
            <w:pPr>
              <w:pStyle w:val="ad"/>
              <w:numPr>
                <w:ilvl w:val="1"/>
                <w:numId w:val="14"/>
              </w:numPr>
              <w:spacing w:after="0"/>
              <w:contextualSpacing w:val="0"/>
              <w:jc w:val="left"/>
              <w:rPr>
                <w:rFonts w:cs="Arial"/>
                <w:sz w:val="22"/>
                <w:szCs w:val="22"/>
              </w:rPr>
            </w:pPr>
            <w:r w:rsidRPr="00BB1D7A">
              <w:rPr>
                <w:rFonts w:cs="Arial"/>
                <w:sz w:val="22"/>
                <w:szCs w:val="22"/>
              </w:rPr>
              <w:t>FFS: whether enhancement is needed</w:t>
            </w:r>
          </w:p>
          <w:p w14:paraId="2359DD70" w14:textId="77777777" w:rsidR="000363BB" w:rsidRPr="00BB1D7A" w:rsidRDefault="000363BB" w:rsidP="000363BB">
            <w:pPr>
              <w:rPr>
                <w:rFonts w:cs="Arial"/>
                <w:sz w:val="22"/>
                <w:szCs w:val="22"/>
              </w:rPr>
            </w:pPr>
            <w:r w:rsidRPr="00BB1D7A">
              <w:rPr>
                <w:rFonts w:cs="Arial"/>
                <w:sz w:val="22"/>
                <w:szCs w:val="22"/>
                <w:highlight w:val="green"/>
              </w:rPr>
              <w:lastRenderedPageBreak/>
              <w:t>Agreements</w:t>
            </w:r>
            <w:r w:rsidRPr="00BB1D7A">
              <w:rPr>
                <w:rFonts w:cs="Arial"/>
                <w:sz w:val="22"/>
                <w:szCs w:val="22"/>
              </w:rPr>
              <w:t>:</w:t>
            </w:r>
          </w:p>
          <w:p w14:paraId="4990CD55" w14:textId="77777777" w:rsidR="000363BB" w:rsidRPr="00BB1D7A" w:rsidRDefault="000363BB" w:rsidP="000363BB">
            <w:pPr>
              <w:pStyle w:val="ad"/>
              <w:numPr>
                <w:ilvl w:val="0"/>
                <w:numId w:val="14"/>
              </w:numPr>
              <w:spacing w:after="0"/>
              <w:contextualSpacing w:val="0"/>
              <w:rPr>
                <w:rFonts w:cs="Arial"/>
                <w:sz w:val="22"/>
                <w:szCs w:val="22"/>
                <w:highlight w:val="yellow"/>
              </w:rPr>
            </w:pPr>
            <w:r w:rsidRPr="00BB1D7A">
              <w:rPr>
                <w:rFonts w:cs="Arial"/>
                <w:sz w:val="22"/>
                <w:szCs w:val="22"/>
                <w:highlight w:val="yellow"/>
              </w:rPr>
              <w:t>For RRC_CONNECTED UEs, existing CSI feedback can be used for multicast transmission.</w:t>
            </w:r>
          </w:p>
          <w:p w14:paraId="5321FFD5" w14:textId="77777777" w:rsidR="000363BB" w:rsidRPr="00BB1D7A" w:rsidRDefault="000363BB" w:rsidP="000363BB">
            <w:pPr>
              <w:pStyle w:val="ad"/>
              <w:numPr>
                <w:ilvl w:val="1"/>
                <w:numId w:val="14"/>
              </w:numPr>
              <w:spacing w:after="0"/>
              <w:contextualSpacing w:val="0"/>
              <w:rPr>
                <w:rFonts w:cs="Arial"/>
                <w:sz w:val="22"/>
                <w:szCs w:val="22"/>
              </w:rPr>
            </w:pPr>
            <w:r w:rsidRPr="00BB1D7A">
              <w:rPr>
                <w:rFonts w:cs="Arial"/>
                <w:sz w:val="22"/>
                <w:szCs w:val="22"/>
              </w:rPr>
              <w:t xml:space="preserve">FFS: whether enhancement is needed </w:t>
            </w:r>
          </w:p>
          <w:p w14:paraId="7139BD2F" w14:textId="77777777" w:rsidR="000363BB" w:rsidRPr="00BB1D7A" w:rsidRDefault="000363BB" w:rsidP="00E856D4">
            <w:pPr>
              <w:spacing w:after="240"/>
              <w:rPr>
                <w:rFonts w:eastAsiaTheme="minorEastAsia" w:cs="Arial"/>
                <w:sz w:val="22"/>
                <w:szCs w:val="22"/>
                <w:lang w:eastAsia="zh-CN"/>
              </w:rPr>
            </w:pPr>
          </w:p>
        </w:tc>
      </w:tr>
    </w:tbl>
    <w:p w14:paraId="2A06F2E7" w14:textId="77777777" w:rsidR="000363BB" w:rsidRPr="00BB1D7A" w:rsidRDefault="000363BB" w:rsidP="00E856D4">
      <w:pPr>
        <w:spacing w:after="240"/>
        <w:rPr>
          <w:rFonts w:eastAsiaTheme="minorEastAsia" w:cs="Arial"/>
          <w:sz w:val="22"/>
          <w:szCs w:val="22"/>
          <w:lang w:eastAsia="zh-CN"/>
        </w:rPr>
      </w:pPr>
    </w:p>
    <w:p w14:paraId="78266510" w14:textId="77EB5C13" w:rsidR="00AE691E" w:rsidRPr="00BB1D7A" w:rsidRDefault="00AE691E" w:rsidP="00E856D4">
      <w:pPr>
        <w:spacing w:after="240"/>
        <w:rPr>
          <w:rFonts w:eastAsiaTheme="minorEastAsia" w:cs="Arial"/>
          <w:sz w:val="22"/>
          <w:szCs w:val="22"/>
          <w:lang w:eastAsia="zh-CN"/>
        </w:rPr>
      </w:pPr>
      <w:r w:rsidRPr="00BB1D7A">
        <w:rPr>
          <w:rFonts w:eastAsiaTheme="minorEastAsia" w:cs="Arial"/>
          <w:sz w:val="22"/>
          <w:szCs w:val="22"/>
          <w:lang w:eastAsia="zh-CN"/>
        </w:rPr>
        <w:t>And in the email discussion for [904</w:t>
      </w:r>
      <w:r w:rsidRPr="00BB1D7A">
        <w:rPr>
          <w:rFonts w:cs="Arial"/>
          <w:sz w:val="22"/>
          <w:szCs w:val="22"/>
        </w:rPr>
        <w:t xml:space="preserve">][MBS] L2 Architecture, there is interim conclusion that RLC AM is not supported for PTM transmission of NR MBS with comment of indicating FFS on this. </w:t>
      </w:r>
    </w:p>
    <w:p w14:paraId="7438CB64" w14:textId="7E0943F3" w:rsidR="00AC3629" w:rsidRPr="00BB1D7A" w:rsidRDefault="00AE691E" w:rsidP="00E856D4">
      <w:pPr>
        <w:spacing w:after="240"/>
        <w:rPr>
          <w:rFonts w:eastAsiaTheme="minorEastAsia" w:cs="Arial"/>
          <w:sz w:val="22"/>
          <w:szCs w:val="22"/>
          <w:lang w:eastAsia="zh-CN"/>
        </w:rPr>
      </w:pPr>
      <w:r w:rsidRPr="00BB1D7A">
        <w:rPr>
          <w:rFonts w:eastAsiaTheme="minorEastAsia" w:cs="Arial"/>
          <w:sz w:val="22"/>
          <w:szCs w:val="22"/>
          <w:lang w:eastAsia="zh-CN"/>
        </w:rPr>
        <w:t>Therefore, based on the progress, i</w:t>
      </w:r>
      <w:r w:rsidR="00AC3629" w:rsidRPr="00BB1D7A">
        <w:rPr>
          <w:rFonts w:eastAsiaTheme="minorEastAsia" w:cs="Arial"/>
          <w:sz w:val="22"/>
          <w:szCs w:val="22"/>
          <w:lang w:eastAsia="zh-CN"/>
        </w:rPr>
        <w:t xml:space="preserve">n this contribution, we make analysis on </w:t>
      </w:r>
      <w:r w:rsidR="00E856D4" w:rsidRPr="00BB1D7A">
        <w:rPr>
          <w:rFonts w:cs="Arial"/>
          <w:sz w:val="22"/>
          <w:szCs w:val="22"/>
        </w:rPr>
        <w:t>the general aspects of reliability improvement for the reception of NR Multicast and Broadcast services</w:t>
      </w:r>
      <w:r w:rsidR="00315B2F" w:rsidRPr="00BB1D7A">
        <w:rPr>
          <w:rFonts w:cs="Arial"/>
          <w:sz w:val="22"/>
          <w:szCs w:val="22"/>
        </w:rPr>
        <w:t xml:space="preserve"> based on the existing conclusion</w:t>
      </w:r>
      <w:r w:rsidR="004B404E" w:rsidRPr="00BB1D7A">
        <w:rPr>
          <w:rFonts w:cs="Arial"/>
          <w:sz w:val="22"/>
          <w:szCs w:val="22"/>
        </w:rPr>
        <w:t>, e.g. whether to support RLC-AM or not for PTM and how to enable HARQ feedback for PTM.</w:t>
      </w:r>
    </w:p>
    <w:p w14:paraId="6A1F4EB1" w14:textId="5A3AE525" w:rsidR="00CD4C7B" w:rsidRPr="00BB1D7A" w:rsidRDefault="004931AB" w:rsidP="00545137">
      <w:pPr>
        <w:pStyle w:val="1"/>
        <w:rPr>
          <w:rFonts w:cs="Arial"/>
          <w:sz w:val="22"/>
          <w:szCs w:val="22"/>
          <w:lang w:eastAsia="zh-CN"/>
        </w:rPr>
      </w:pPr>
      <w:r w:rsidRPr="00BB1D7A">
        <w:rPr>
          <w:rFonts w:cs="Arial"/>
          <w:sz w:val="22"/>
          <w:szCs w:val="22"/>
          <w:lang w:eastAsia="zh-CN"/>
        </w:rPr>
        <w:t>Discussion</w:t>
      </w:r>
    </w:p>
    <w:p w14:paraId="207599CE" w14:textId="56F3C5B2" w:rsidR="007F7BC9" w:rsidRPr="00BB1D7A" w:rsidRDefault="00D71262" w:rsidP="007F7BC9">
      <w:pPr>
        <w:pStyle w:val="2"/>
        <w:rPr>
          <w:rFonts w:cs="Arial"/>
          <w:sz w:val="22"/>
          <w:szCs w:val="22"/>
          <w:lang w:eastAsia="zh-CN"/>
        </w:rPr>
      </w:pPr>
      <w:r w:rsidRPr="00BB1D7A">
        <w:rPr>
          <w:rFonts w:cs="Arial"/>
          <w:sz w:val="22"/>
          <w:szCs w:val="22"/>
          <w:lang w:eastAsia="zh-CN"/>
        </w:rPr>
        <w:t>RLC ARQ</w:t>
      </w:r>
    </w:p>
    <w:p w14:paraId="54B5FB61" w14:textId="77777777" w:rsidR="00624505" w:rsidRPr="00BB1D7A" w:rsidRDefault="00624505" w:rsidP="00624505">
      <w:pPr>
        <w:rPr>
          <w:rFonts w:cs="Arial"/>
          <w:sz w:val="22"/>
          <w:szCs w:val="22"/>
          <w:lang w:eastAsia="ko-KR"/>
        </w:rPr>
      </w:pPr>
      <w:r w:rsidRPr="00BB1D7A">
        <w:rPr>
          <w:rFonts w:cs="Arial"/>
          <w:sz w:val="22"/>
          <w:szCs w:val="22"/>
          <w:lang w:eastAsia="ko-KR"/>
        </w:rPr>
        <w:t xml:space="preserve">LTE MBMS and SC-PTM did not support any reliability enhancement mechanism, with neither. L1 nor L2 feedback was supported. Therefore, packet loss cannot be recovered, especially the cell edge UEs in poor service quality. </w:t>
      </w:r>
    </w:p>
    <w:p w14:paraId="0C452C02" w14:textId="647989FC" w:rsidR="00624505" w:rsidRPr="00BB1D7A" w:rsidRDefault="00624505" w:rsidP="00624505">
      <w:pPr>
        <w:rPr>
          <w:rFonts w:cs="Arial"/>
          <w:sz w:val="22"/>
          <w:szCs w:val="22"/>
          <w:lang w:eastAsia="zh-CN"/>
        </w:rPr>
      </w:pPr>
      <w:r w:rsidRPr="00BB1D7A">
        <w:rPr>
          <w:rFonts w:cs="Arial"/>
          <w:sz w:val="22"/>
          <w:szCs w:val="22"/>
          <w:lang w:eastAsia="ko-KR"/>
        </w:rPr>
        <w:t xml:space="preserve">In NR, to support some services with high reliability requirement, such as public safety and mission critical, V2X applications, RAN1 had agreed that </w:t>
      </w:r>
      <w:r w:rsidRPr="00BB1D7A">
        <w:rPr>
          <w:rFonts w:cs="Arial"/>
          <w:sz w:val="22"/>
          <w:szCs w:val="22"/>
        </w:rPr>
        <w:t>for RRC_CONNECTED UEs, HARQ-ACK feedback is supported for multicast</w:t>
      </w:r>
      <w:r w:rsidRPr="00BB1D7A">
        <w:rPr>
          <w:rFonts w:cs="Arial"/>
          <w:sz w:val="22"/>
          <w:szCs w:val="22"/>
          <w:lang w:eastAsia="ko-KR"/>
        </w:rPr>
        <w:t xml:space="preserve"> and at least support slot-level repetition is supported for group-common PDSCH. Then, whether the L2 feedback and re-transmission are still needed. </w:t>
      </w:r>
      <w:r w:rsidRPr="00BB1D7A">
        <w:rPr>
          <w:rFonts w:cs="Arial"/>
          <w:sz w:val="22"/>
          <w:szCs w:val="22"/>
          <w:lang w:eastAsia="zh-CN"/>
        </w:rPr>
        <w:t xml:space="preserve">As specified in TS 38.104 clause 11.3.2.3.1.2, NACK to ACK probability is around 0.1%, which means the HARQ reliability is up to 99.9%. Meanwhile, </w:t>
      </w:r>
      <w:r w:rsidRPr="00BB1D7A">
        <w:rPr>
          <w:rFonts w:cs="Arial"/>
          <w:sz w:val="22"/>
          <w:szCs w:val="22"/>
          <w:lang w:eastAsia="ko-KR"/>
        </w:rPr>
        <w:t xml:space="preserve">some services in 5G requires high reliability requirement, for example, </w:t>
      </w:r>
      <w:r w:rsidRPr="00BB1D7A">
        <w:rPr>
          <w:rFonts w:eastAsia="等线" w:cs="Arial"/>
          <w:sz w:val="22"/>
          <w:szCs w:val="22"/>
          <w:lang w:eastAsia="zh-CN"/>
        </w:rPr>
        <w:t>for MCPTT service with high reliability requirement (</w:t>
      </w:r>
      <w:r w:rsidRPr="00BB1D7A">
        <w:rPr>
          <w:rFonts w:cs="Arial"/>
          <w:sz w:val="22"/>
          <w:szCs w:val="22"/>
          <w:lang w:eastAsia="ko-KR"/>
        </w:rPr>
        <w:t>99.9999%). Therefore, only HARQ reliability seems to be not sufficient and RLC AM is needed for services requiring high reliability.</w:t>
      </w:r>
    </w:p>
    <w:p w14:paraId="3508DE25" w14:textId="4C19BA63" w:rsidR="002E0B09" w:rsidRPr="00BB1D7A" w:rsidRDefault="00AE691E" w:rsidP="002E78E2">
      <w:pPr>
        <w:rPr>
          <w:rFonts w:cs="Arial"/>
          <w:b/>
          <w:sz w:val="22"/>
          <w:szCs w:val="22"/>
          <w:lang w:eastAsia="ko-KR"/>
        </w:rPr>
      </w:pPr>
      <w:r w:rsidRPr="00BB1D7A">
        <w:rPr>
          <w:rFonts w:cs="Arial"/>
          <w:b/>
          <w:sz w:val="22"/>
          <w:szCs w:val="22"/>
          <w:lang w:eastAsia="ko-KR"/>
        </w:rPr>
        <w:t>Observation 1: only HARQ reliability seems to be not sufficient and RLC AM is needed for services requiring high reliability.</w:t>
      </w:r>
    </w:p>
    <w:p w14:paraId="1A48560E" w14:textId="431348D0" w:rsidR="00DE4A2B" w:rsidRPr="00BB1D7A" w:rsidRDefault="00DE4A2B" w:rsidP="002E78E2">
      <w:pPr>
        <w:rPr>
          <w:rFonts w:cs="Arial"/>
          <w:sz w:val="22"/>
          <w:szCs w:val="22"/>
          <w:lang w:eastAsia="ko-KR"/>
        </w:rPr>
      </w:pPr>
      <w:r w:rsidRPr="00BB1D7A">
        <w:rPr>
          <w:rFonts w:cs="Arial"/>
          <w:sz w:val="22"/>
          <w:szCs w:val="22"/>
          <w:lang w:eastAsia="ko-KR"/>
        </w:rPr>
        <w:t>Hence, based on this observation, we can derive a conclusion that the RLC AM for MRB is needed.</w:t>
      </w:r>
      <w:r w:rsidRPr="00BB1D7A">
        <w:rPr>
          <w:rFonts w:cs="Arial"/>
          <w:b/>
          <w:sz w:val="22"/>
          <w:szCs w:val="22"/>
          <w:lang w:eastAsia="ko-KR"/>
        </w:rPr>
        <w:t xml:space="preserve"> </w:t>
      </w:r>
      <w:r w:rsidRPr="00BB1D7A">
        <w:rPr>
          <w:rFonts w:cs="Arial"/>
          <w:sz w:val="22"/>
          <w:szCs w:val="22"/>
          <w:lang w:eastAsia="ko-KR"/>
        </w:rPr>
        <w:t>Then the following question is how to support the RLC AM, for PTP or PTM, or both.</w:t>
      </w:r>
    </w:p>
    <w:p w14:paraId="137EA44E" w14:textId="34953935" w:rsidR="00230413" w:rsidRPr="00BB1D7A" w:rsidRDefault="002E0B09" w:rsidP="002E78E2">
      <w:pPr>
        <w:rPr>
          <w:rFonts w:cs="Arial"/>
          <w:sz w:val="22"/>
          <w:szCs w:val="22"/>
          <w:lang w:eastAsia="ko-KR"/>
        </w:rPr>
      </w:pPr>
      <w:r w:rsidRPr="00BB1D7A">
        <w:rPr>
          <w:rFonts w:cs="Arial"/>
          <w:sz w:val="22"/>
          <w:szCs w:val="22"/>
          <w:lang w:eastAsia="ko-KR"/>
        </w:rPr>
        <w:t xml:space="preserve">In Unicast, RLC </w:t>
      </w:r>
      <w:r w:rsidR="0065098E" w:rsidRPr="00BB1D7A">
        <w:rPr>
          <w:rFonts w:cs="Arial"/>
          <w:sz w:val="22"/>
          <w:szCs w:val="22"/>
          <w:lang w:eastAsia="ko-KR"/>
        </w:rPr>
        <w:t xml:space="preserve">in AM mode </w:t>
      </w:r>
      <w:r w:rsidRPr="00BB1D7A">
        <w:rPr>
          <w:rFonts w:cs="Arial"/>
          <w:sz w:val="22"/>
          <w:szCs w:val="22"/>
          <w:lang w:eastAsia="ko-KR"/>
        </w:rPr>
        <w:t xml:space="preserve">has an L2 </w:t>
      </w:r>
      <w:r w:rsidR="0065098E" w:rsidRPr="00BB1D7A">
        <w:rPr>
          <w:rFonts w:cs="Arial"/>
          <w:sz w:val="22"/>
          <w:szCs w:val="22"/>
          <w:lang w:eastAsia="ko-KR"/>
        </w:rPr>
        <w:t xml:space="preserve">ARQ </w:t>
      </w:r>
      <w:r w:rsidRPr="00BB1D7A">
        <w:rPr>
          <w:rFonts w:cs="Arial"/>
          <w:sz w:val="22"/>
          <w:szCs w:val="22"/>
          <w:lang w:eastAsia="ko-KR"/>
        </w:rPr>
        <w:t>feedback and retransmission mechanism</w:t>
      </w:r>
      <w:r w:rsidR="0031085B" w:rsidRPr="00BB1D7A">
        <w:rPr>
          <w:rFonts w:cs="Arial"/>
          <w:sz w:val="22"/>
          <w:szCs w:val="22"/>
          <w:lang w:eastAsia="ko-KR"/>
        </w:rPr>
        <w:t>, which</w:t>
      </w:r>
      <w:r w:rsidRPr="00BB1D7A">
        <w:rPr>
          <w:rFonts w:cs="Arial"/>
          <w:sz w:val="22"/>
          <w:szCs w:val="22"/>
          <w:lang w:eastAsia="ko-KR"/>
        </w:rPr>
        <w:t xml:space="preserve"> requires a bi-directional radio bearer structure and </w:t>
      </w:r>
      <w:r w:rsidR="0031085B" w:rsidRPr="00BB1D7A">
        <w:rPr>
          <w:rFonts w:cs="Arial"/>
          <w:sz w:val="22"/>
          <w:szCs w:val="22"/>
          <w:lang w:eastAsia="ko-KR"/>
        </w:rPr>
        <w:t xml:space="preserve">RLC </w:t>
      </w:r>
      <w:r w:rsidRPr="00BB1D7A">
        <w:rPr>
          <w:rFonts w:cs="Arial"/>
          <w:sz w:val="22"/>
          <w:szCs w:val="22"/>
          <w:lang w:eastAsia="ko-KR"/>
        </w:rPr>
        <w:t xml:space="preserve">status report </w:t>
      </w:r>
      <w:r w:rsidR="0031085B" w:rsidRPr="00BB1D7A">
        <w:rPr>
          <w:rFonts w:cs="Arial"/>
          <w:sz w:val="22"/>
          <w:szCs w:val="22"/>
          <w:lang w:eastAsia="ko-KR"/>
        </w:rPr>
        <w:t xml:space="preserve">from the receiver side </w:t>
      </w:r>
      <w:r w:rsidRPr="00BB1D7A">
        <w:rPr>
          <w:rFonts w:cs="Arial"/>
          <w:sz w:val="22"/>
          <w:szCs w:val="22"/>
          <w:lang w:eastAsia="ko-KR"/>
        </w:rPr>
        <w:t xml:space="preserve">to indicate the </w:t>
      </w:r>
      <w:r w:rsidR="00FF5CD9" w:rsidRPr="00BB1D7A">
        <w:rPr>
          <w:rFonts w:cs="Arial"/>
          <w:sz w:val="22"/>
          <w:szCs w:val="22"/>
          <w:lang w:eastAsia="ko-KR"/>
        </w:rPr>
        <w:t xml:space="preserve">packet </w:t>
      </w:r>
      <w:r w:rsidRPr="00BB1D7A">
        <w:rPr>
          <w:rFonts w:cs="Arial"/>
          <w:sz w:val="22"/>
          <w:szCs w:val="22"/>
          <w:lang w:eastAsia="ko-KR"/>
        </w:rPr>
        <w:t>reception status to the transmitter</w:t>
      </w:r>
      <w:r w:rsidR="00FF5CD9" w:rsidRPr="00BB1D7A">
        <w:rPr>
          <w:rFonts w:cs="Arial"/>
          <w:sz w:val="22"/>
          <w:szCs w:val="22"/>
          <w:lang w:eastAsia="ko-KR"/>
        </w:rPr>
        <w:t xml:space="preserve"> side</w:t>
      </w:r>
      <w:r w:rsidRPr="00BB1D7A">
        <w:rPr>
          <w:rFonts w:cs="Arial"/>
          <w:sz w:val="22"/>
          <w:szCs w:val="22"/>
          <w:lang w:eastAsia="ko-KR"/>
        </w:rPr>
        <w:t xml:space="preserve">. Based on the </w:t>
      </w:r>
      <w:r w:rsidR="00FF5CD9" w:rsidRPr="00BB1D7A">
        <w:rPr>
          <w:rFonts w:cs="Arial"/>
          <w:sz w:val="22"/>
          <w:szCs w:val="22"/>
          <w:lang w:eastAsia="ko-KR"/>
        </w:rPr>
        <w:t xml:space="preserve">ARQ </w:t>
      </w:r>
      <w:r w:rsidRPr="00BB1D7A">
        <w:rPr>
          <w:rFonts w:cs="Arial"/>
          <w:sz w:val="22"/>
          <w:szCs w:val="22"/>
          <w:lang w:eastAsia="ko-KR"/>
        </w:rPr>
        <w:t xml:space="preserve">feedback, RLC AM guarantees 100% successful delivery. A drawback of RLC AM is relatively long recovery time due to RLC RTT </w:t>
      </w:r>
      <w:r w:rsidR="00FF5CD9" w:rsidRPr="00BB1D7A">
        <w:rPr>
          <w:rFonts w:cs="Arial"/>
          <w:sz w:val="22"/>
          <w:szCs w:val="22"/>
          <w:lang w:eastAsia="ko-KR"/>
        </w:rPr>
        <w:t xml:space="preserve">covering the period for </w:t>
      </w:r>
      <w:r w:rsidRPr="00BB1D7A">
        <w:rPr>
          <w:rFonts w:cs="Arial"/>
          <w:sz w:val="22"/>
          <w:szCs w:val="22"/>
          <w:lang w:eastAsia="ko-KR"/>
        </w:rPr>
        <w:t xml:space="preserve">HARQ transmission </w:t>
      </w:r>
      <w:r w:rsidR="00FF5CD9" w:rsidRPr="00BB1D7A">
        <w:rPr>
          <w:rFonts w:cs="Arial"/>
          <w:sz w:val="22"/>
          <w:szCs w:val="22"/>
          <w:lang w:eastAsia="ko-KR"/>
        </w:rPr>
        <w:t xml:space="preserve">and </w:t>
      </w:r>
      <w:r w:rsidR="009C0177" w:rsidRPr="00BB1D7A">
        <w:rPr>
          <w:rFonts w:cs="Arial"/>
          <w:sz w:val="22"/>
          <w:szCs w:val="22"/>
          <w:lang w:eastAsia="ko-KR"/>
        </w:rPr>
        <w:t xml:space="preserve">possible </w:t>
      </w:r>
      <w:r w:rsidR="00FF5CD9" w:rsidRPr="00BB1D7A">
        <w:rPr>
          <w:rFonts w:cs="Arial"/>
          <w:sz w:val="22"/>
          <w:szCs w:val="22"/>
          <w:lang w:eastAsia="ko-KR"/>
        </w:rPr>
        <w:t>re-transmission</w:t>
      </w:r>
      <w:r w:rsidRPr="00BB1D7A">
        <w:rPr>
          <w:rFonts w:cs="Arial"/>
          <w:sz w:val="22"/>
          <w:szCs w:val="22"/>
          <w:lang w:eastAsia="ko-KR"/>
        </w:rPr>
        <w:t xml:space="preserve">. </w:t>
      </w:r>
      <w:r w:rsidR="00F0498B" w:rsidRPr="00BB1D7A">
        <w:rPr>
          <w:rFonts w:cs="Arial"/>
          <w:sz w:val="22"/>
          <w:szCs w:val="22"/>
          <w:lang w:eastAsia="ko-KR"/>
        </w:rPr>
        <w:t xml:space="preserve">Regarding </w:t>
      </w:r>
      <w:r w:rsidR="00395492" w:rsidRPr="00BB1D7A">
        <w:rPr>
          <w:rFonts w:cs="Arial"/>
          <w:sz w:val="22"/>
          <w:szCs w:val="22"/>
          <w:lang w:eastAsia="ko-KR"/>
        </w:rPr>
        <w:t xml:space="preserve">RLC AM </w:t>
      </w:r>
      <w:r w:rsidR="00F0498B" w:rsidRPr="00BB1D7A">
        <w:rPr>
          <w:rFonts w:cs="Arial"/>
          <w:sz w:val="22"/>
          <w:szCs w:val="22"/>
          <w:lang w:eastAsia="ko-KR"/>
        </w:rPr>
        <w:t>for PTM,</w:t>
      </w:r>
      <w:r w:rsidR="00395492" w:rsidRPr="00BB1D7A">
        <w:rPr>
          <w:rFonts w:cs="Arial"/>
          <w:sz w:val="22"/>
          <w:szCs w:val="22"/>
          <w:lang w:eastAsia="ko-KR"/>
        </w:rPr>
        <w:t xml:space="preserve"> different </w:t>
      </w:r>
      <w:r w:rsidR="00DE565D" w:rsidRPr="00BB1D7A">
        <w:rPr>
          <w:rFonts w:cs="Arial"/>
          <w:sz w:val="22"/>
          <w:szCs w:val="22"/>
          <w:lang w:eastAsia="ko-KR"/>
        </w:rPr>
        <w:t>UE</w:t>
      </w:r>
      <w:r w:rsidR="00395492" w:rsidRPr="00BB1D7A">
        <w:rPr>
          <w:rFonts w:cs="Arial"/>
          <w:sz w:val="22"/>
          <w:szCs w:val="22"/>
          <w:lang w:eastAsia="ko-KR"/>
        </w:rPr>
        <w:t xml:space="preserve"> receiving the same MBS </w:t>
      </w:r>
      <w:r w:rsidR="00AA0112" w:rsidRPr="00BB1D7A">
        <w:rPr>
          <w:rFonts w:cs="Arial"/>
          <w:sz w:val="22"/>
          <w:szCs w:val="22"/>
          <w:lang w:eastAsia="ko-KR"/>
        </w:rPr>
        <w:t>data</w:t>
      </w:r>
      <w:r w:rsidR="00395492" w:rsidRPr="00BB1D7A">
        <w:rPr>
          <w:rFonts w:cs="Arial"/>
          <w:sz w:val="22"/>
          <w:szCs w:val="22"/>
          <w:lang w:eastAsia="ko-KR"/>
        </w:rPr>
        <w:t xml:space="preserve"> via PTM </w:t>
      </w:r>
      <w:r w:rsidR="00F0498B" w:rsidRPr="00BB1D7A">
        <w:rPr>
          <w:rFonts w:cs="Arial"/>
          <w:sz w:val="22"/>
          <w:szCs w:val="22"/>
          <w:lang w:eastAsia="ko-KR"/>
        </w:rPr>
        <w:t>need</w:t>
      </w:r>
      <w:r w:rsidR="00395492" w:rsidRPr="00BB1D7A">
        <w:rPr>
          <w:rFonts w:cs="Arial"/>
          <w:sz w:val="22"/>
          <w:szCs w:val="22"/>
          <w:lang w:eastAsia="ko-KR"/>
        </w:rPr>
        <w:t xml:space="preserve"> feedback different status PDU indicating different subset of its RLC packets NACK, </w:t>
      </w:r>
      <w:r w:rsidR="00AA0112" w:rsidRPr="00BB1D7A">
        <w:rPr>
          <w:rFonts w:cs="Arial"/>
          <w:sz w:val="22"/>
          <w:szCs w:val="22"/>
          <w:lang w:eastAsia="ko-KR"/>
        </w:rPr>
        <w:t>requiring a bi-directional radio bearer</w:t>
      </w:r>
      <w:r w:rsidR="00230413" w:rsidRPr="00BB1D7A">
        <w:rPr>
          <w:rFonts w:cs="Arial"/>
          <w:sz w:val="22"/>
          <w:szCs w:val="22"/>
          <w:lang w:eastAsia="ko-KR"/>
        </w:rPr>
        <w:t>. In addition to the ARQ feedback,</w:t>
      </w:r>
      <w:r w:rsidR="00AA0112" w:rsidRPr="00BB1D7A">
        <w:rPr>
          <w:rFonts w:cs="Arial"/>
          <w:sz w:val="22"/>
          <w:szCs w:val="22"/>
          <w:lang w:eastAsia="ko-KR"/>
        </w:rPr>
        <w:t xml:space="preserve"> </w:t>
      </w:r>
      <w:r w:rsidR="00395492" w:rsidRPr="00BB1D7A">
        <w:rPr>
          <w:rFonts w:cs="Arial"/>
          <w:sz w:val="22"/>
          <w:szCs w:val="22"/>
          <w:lang w:eastAsia="ko-KR"/>
        </w:rPr>
        <w:t xml:space="preserve">AM retransmission </w:t>
      </w:r>
      <w:r w:rsidR="00DE565D" w:rsidRPr="00BB1D7A">
        <w:rPr>
          <w:rFonts w:cs="Arial"/>
          <w:sz w:val="22"/>
          <w:szCs w:val="22"/>
          <w:lang w:eastAsia="ko-KR"/>
        </w:rPr>
        <w:t xml:space="preserve">for individual UE </w:t>
      </w:r>
      <w:r w:rsidR="00230413" w:rsidRPr="00BB1D7A">
        <w:rPr>
          <w:rFonts w:cs="Arial"/>
          <w:sz w:val="22"/>
          <w:szCs w:val="22"/>
          <w:lang w:eastAsia="ko-KR"/>
        </w:rPr>
        <w:t>also need</w:t>
      </w:r>
      <w:r w:rsidR="00D027E1" w:rsidRPr="00BB1D7A">
        <w:rPr>
          <w:rFonts w:cs="Arial"/>
          <w:sz w:val="22"/>
          <w:szCs w:val="22"/>
          <w:lang w:eastAsia="ko-KR"/>
        </w:rPr>
        <w:t>s</w:t>
      </w:r>
      <w:r w:rsidR="00230413" w:rsidRPr="00BB1D7A">
        <w:rPr>
          <w:rFonts w:cs="Arial"/>
          <w:sz w:val="22"/>
          <w:szCs w:val="22"/>
          <w:lang w:eastAsia="ko-KR"/>
        </w:rPr>
        <w:t xml:space="preserve"> to be performed in PTM</w:t>
      </w:r>
      <w:r w:rsidR="006133E4" w:rsidRPr="00BB1D7A">
        <w:rPr>
          <w:rFonts w:cs="Arial"/>
          <w:sz w:val="22"/>
          <w:szCs w:val="22"/>
          <w:lang w:eastAsia="ko-KR"/>
        </w:rPr>
        <w:t xml:space="preserve"> link</w:t>
      </w:r>
      <w:r w:rsidR="00230413" w:rsidRPr="00BB1D7A">
        <w:rPr>
          <w:rFonts w:cs="Arial"/>
          <w:sz w:val="22"/>
          <w:szCs w:val="22"/>
          <w:lang w:eastAsia="ko-KR"/>
        </w:rPr>
        <w:t>.</w:t>
      </w:r>
    </w:p>
    <w:p w14:paraId="3B5C56D0" w14:textId="718E7EB7" w:rsidR="00230413" w:rsidRPr="00BB1D7A" w:rsidRDefault="00E5299F" w:rsidP="002E78E2">
      <w:pPr>
        <w:rPr>
          <w:rFonts w:cs="Arial"/>
          <w:sz w:val="22"/>
          <w:szCs w:val="22"/>
          <w:lang w:eastAsia="ko-KR"/>
        </w:rPr>
      </w:pPr>
      <w:r w:rsidRPr="00BB1D7A">
        <w:rPr>
          <w:rFonts w:cs="Arial"/>
          <w:b/>
          <w:sz w:val="22"/>
          <w:szCs w:val="22"/>
          <w:lang w:eastAsia="ko-KR"/>
        </w:rPr>
        <w:lastRenderedPageBreak/>
        <w:t>Observation 2: considering different UE receiving the same MBS data via PTM need feedback different status PDU, requiring a bi-directional radio bearer, and AM retransmission for individual UE also needs, the complexity and overhead of RLC AM for PTM link is huge.</w:t>
      </w:r>
    </w:p>
    <w:p w14:paraId="607B3C0F" w14:textId="0B6D8795" w:rsidR="00230413" w:rsidRPr="00BB1D7A" w:rsidRDefault="00D027E1" w:rsidP="002E78E2">
      <w:pPr>
        <w:rPr>
          <w:rFonts w:cs="Arial"/>
          <w:sz w:val="22"/>
          <w:szCs w:val="22"/>
          <w:lang w:eastAsia="ko-KR"/>
        </w:rPr>
      </w:pPr>
      <w:r w:rsidRPr="00BB1D7A">
        <w:rPr>
          <w:rFonts w:cs="Arial"/>
          <w:sz w:val="22"/>
          <w:szCs w:val="22"/>
          <w:lang w:eastAsia="ko-KR"/>
        </w:rPr>
        <w:t>Considering t</w:t>
      </w:r>
      <w:r w:rsidR="00230413" w:rsidRPr="00BB1D7A">
        <w:rPr>
          <w:rFonts w:cs="Arial"/>
          <w:sz w:val="22"/>
          <w:szCs w:val="22"/>
          <w:lang w:eastAsia="ko-KR"/>
        </w:rPr>
        <w:t>he complexity and overhead is huge</w:t>
      </w:r>
      <w:r w:rsidRPr="00BB1D7A">
        <w:rPr>
          <w:rFonts w:cs="Arial"/>
          <w:sz w:val="22"/>
          <w:szCs w:val="22"/>
          <w:lang w:eastAsia="ko-KR"/>
        </w:rPr>
        <w:t xml:space="preserve">, </w:t>
      </w:r>
      <w:r w:rsidR="00230413" w:rsidRPr="00BB1D7A">
        <w:rPr>
          <w:rFonts w:cs="Arial"/>
          <w:sz w:val="22"/>
          <w:szCs w:val="22"/>
          <w:lang w:eastAsia="ko-KR"/>
        </w:rPr>
        <w:t>we prefer to rely on the PTP link to perform the ARQ feedback and AM retransmission.</w:t>
      </w:r>
      <w:r w:rsidR="0037588D" w:rsidRPr="00BB1D7A">
        <w:rPr>
          <w:rFonts w:cs="Arial"/>
          <w:sz w:val="22"/>
          <w:szCs w:val="22"/>
          <w:lang w:eastAsia="ko-KR"/>
        </w:rPr>
        <w:t xml:space="preserve"> Of course, there is another cost, i.e., a complementary PTP link with RLC in AM mode need to be established for every UE with high reliability requirement configured by network, for the transmission of RLC status report and the ARQ re-transmission. But comparing to the PTM in AM mode, this complexity and overhead is relative smaller.</w:t>
      </w:r>
    </w:p>
    <w:p w14:paraId="11D1A9F4" w14:textId="1C8923C4" w:rsidR="00CC111B" w:rsidRPr="00BB1D7A" w:rsidRDefault="00CC111B" w:rsidP="00CC111B">
      <w:pPr>
        <w:rPr>
          <w:rFonts w:cs="Arial"/>
          <w:b/>
          <w:sz w:val="22"/>
          <w:szCs w:val="22"/>
          <w:lang w:eastAsia="ko-KR"/>
        </w:rPr>
      </w:pPr>
      <w:r w:rsidRPr="00BB1D7A">
        <w:rPr>
          <w:rFonts w:cs="Arial"/>
          <w:b/>
          <w:sz w:val="22"/>
          <w:szCs w:val="22"/>
          <w:lang w:eastAsia="ko-KR"/>
        </w:rPr>
        <w:t>Proposal 1:</w:t>
      </w:r>
      <w:r w:rsidR="005F29C8" w:rsidRPr="00BB1D7A">
        <w:rPr>
          <w:rFonts w:cs="Arial"/>
          <w:b/>
          <w:sz w:val="22"/>
          <w:szCs w:val="22"/>
          <w:lang w:eastAsia="ko-KR"/>
        </w:rPr>
        <w:t xml:space="preserve"> </w:t>
      </w:r>
      <w:r w:rsidRPr="00BB1D7A">
        <w:rPr>
          <w:rFonts w:cs="Arial"/>
          <w:b/>
          <w:sz w:val="22"/>
          <w:szCs w:val="22"/>
          <w:lang w:eastAsia="ko-KR"/>
        </w:rPr>
        <w:t>it is proposed to rely on the PTP link to perform the ARQ feedback and AM retransmission.</w:t>
      </w:r>
    </w:p>
    <w:p w14:paraId="398E3214" w14:textId="46D2E6F7" w:rsidR="0037588D" w:rsidRPr="00BB1D7A" w:rsidRDefault="006133E4" w:rsidP="002E78E2">
      <w:pPr>
        <w:rPr>
          <w:rFonts w:cs="Arial"/>
          <w:sz w:val="22"/>
          <w:szCs w:val="22"/>
          <w:lang w:eastAsia="ko-KR"/>
        </w:rPr>
      </w:pPr>
      <w:r w:rsidRPr="00BB1D7A">
        <w:rPr>
          <w:rFonts w:cs="Arial"/>
          <w:sz w:val="22"/>
          <w:szCs w:val="22"/>
          <w:lang w:eastAsia="ko-KR"/>
        </w:rPr>
        <w:t xml:space="preserve">Alternatively, </w:t>
      </w:r>
      <w:r w:rsidR="00D027E1" w:rsidRPr="00BB1D7A">
        <w:rPr>
          <w:rFonts w:cs="Arial"/>
          <w:sz w:val="22"/>
          <w:szCs w:val="22"/>
          <w:lang w:eastAsia="ko-KR"/>
        </w:rPr>
        <w:t>MBS packet duplication in both</w:t>
      </w:r>
      <w:r w:rsidR="00933594" w:rsidRPr="00BB1D7A">
        <w:rPr>
          <w:rFonts w:cs="Arial"/>
          <w:sz w:val="22"/>
          <w:szCs w:val="22"/>
          <w:lang w:eastAsia="ko-KR"/>
        </w:rPr>
        <w:t xml:space="preserve"> PTM and PTP in RLC UM and MBS packet repetition in only PTM in RLC UM as agreed in RAN1 can meet the goal of high reliability requirement configured by network, for the transmission of RLC status report and the ARQ re-transmission as well. And the transmission selection is up to network implementation.</w:t>
      </w:r>
    </w:p>
    <w:p w14:paraId="5E0F76A4" w14:textId="77777777" w:rsidR="000A624D" w:rsidRPr="00BB1D7A" w:rsidRDefault="001179E7" w:rsidP="001179E7">
      <w:pPr>
        <w:rPr>
          <w:rFonts w:cs="Arial"/>
          <w:b/>
          <w:sz w:val="22"/>
          <w:szCs w:val="22"/>
          <w:lang w:eastAsia="ko-KR"/>
        </w:rPr>
      </w:pPr>
      <w:r w:rsidRPr="00BB1D7A">
        <w:rPr>
          <w:rFonts w:cs="Arial"/>
          <w:b/>
          <w:sz w:val="22"/>
          <w:szCs w:val="22"/>
          <w:lang w:eastAsia="ko-KR"/>
        </w:rPr>
        <w:t xml:space="preserve">Proposal 2: it is proposed </w:t>
      </w:r>
      <w:r w:rsidR="000A624D" w:rsidRPr="00BB1D7A">
        <w:rPr>
          <w:rFonts w:cs="Arial"/>
          <w:b/>
          <w:sz w:val="22"/>
          <w:szCs w:val="22"/>
          <w:lang w:eastAsia="ko-KR"/>
        </w:rPr>
        <w:t xml:space="preserve">that the transmission selection is up to network implementation, including: </w:t>
      </w:r>
    </w:p>
    <w:p w14:paraId="58E744AB" w14:textId="1247584F" w:rsidR="000A624D" w:rsidRPr="00BB1D7A" w:rsidRDefault="000A624D" w:rsidP="000A624D">
      <w:pPr>
        <w:pStyle w:val="ad"/>
        <w:numPr>
          <w:ilvl w:val="0"/>
          <w:numId w:val="15"/>
        </w:numPr>
        <w:rPr>
          <w:rFonts w:cs="Arial"/>
          <w:b/>
          <w:sz w:val="22"/>
          <w:szCs w:val="22"/>
          <w:lang w:eastAsia="ko-KR"/>
        </w:rPr>
      </w:pPr>
      <w:r w:rsidRPr="00BB1D7A">
        <w:rPr>
          <w:rFonts w:cs="Arial"/>
          <w:b/>
          <w:sz w:val="22"/>
          <w:szCs w:val="22"/>
          <w:lang w:eastAsia="ko-KR"/>
        </w:rPr>
        <w:t>PTM with a complementary PTP in AM RLC,</w:t>
      </w:r>
    </w:p>
    <w:p w14:paraId="5C5E6472" w14:textId="7CBF9DA3" w:rsidR="000A624D" w:rsidRPr="00BB1D7A" w:rsidRDefault="000A624D" w:rsidP="000A624D">
      <w:pPr>
        <w:pStyle w:val="ad"/>
        <w:numPr>
          <w:ilvl w:val="0"/>
          <w:numId w:val="15"/>
        </w:numPr>
        <w:rPr>
          <w:rFonts w:cs="Arial"/>
          <w:b/>
          <w:sz w:val="22"/>
          <w:szCs w:val="22"/>
          <w:lang w:eastAsia="ko-KR"/>
        </w:rPr>
      </w:pPr>
      <w:r w:rsidRPr="00BB1D7A">
        <w:rPr>
          <w:rFonts w:cs="Arial"/>
          <w:b/>
          <w:sz w:val="22"/>
          <w:szCs w:val="22"/>
          <w:lang w:eastAsia="ko-KR"/>
        </w:rPr>
        <w:t>MBS packet duplication in both PTM and PTP in RLC UM, or</w:t>
      </w:r>
    </w:p>
    <w:p w14:paraId="24D6ED80" w14:textId="2C405C6E" w:rsidR="001179E7" w:rsidRPr="00BB1D7A" w:rsidRDefault="000A624D" w:rsidP="000A624D">
      <w:pPr>
        <w:pStyle w:val="ad"/>
        <w:numPr>
          <w:ilvl w:val="0"/>
          <w:numId w:val="15"/>
        </w:numPr>
        <w:rPr>
          <w:rFonts w:cs="Arial"/>
          <w:b/>
          <w:sz w:val="22"/>
          <w:szCs w:val="22"/>
          <w:lang w:eastAsia="ko-KR"/>
        </w:rPr>
      </w:pPr>
      <w:r w:rsidRPr="00BB1D7A">
        <w:rPr>
          <w:rFonts w:cs="Arial"/>
          <w:b/>
          <w:sz w:val="22"/>
          <w:szCs w:val="22"/>
          <w:lang w:eastAsia="ko-KR"/>
        </w:rPr>
        <w:t xml:space="preserve">MBS packet repetition in only PTM in RLC UM. </w:t>
      </w:r>
    </w:p>
    <w:p w14:paraId="53FA4FF4" w14:textId="1F196B42" w:rsidR="00D71262" w:rsidRPr="00BB1D7A" w:rsidRDefault="00D71262" w:rsidP="00D71262">
      <w:pPr>
        <w:pStyle w:val="2"/>
        <w:rPr>
          <w:rFonts w:cs="Arial"/>
          <w:sz w:val="22"/>
          <w:szCs w:val="22"/>
          <w:lang w:eastAsia="zh-CN"/>
        </w:rPr>
      </w:pPr>
      <w:r w:rsidRPr="00BB1D7A">
        <w:rPr>
          <w:rFonts w:cs="Arial"/>
          <w:sz w:val="22"/>
          <w:szCs w:val="22"/>
          <w:lang w:eastAsia="zh-CN"/>
        </w:rPr>
        <w:t>PDCP Feedback</w:t>
      </w:r>
    </w:p>
    <w:p w14:paraId="3E44B88E" w14:textId="117F96DC" w:rsidR="00553AAF" w:rsidRPr="00BB1D7A" w:rsidRDefault="00CC4256" w:rsidP="00066570">
      <w:pPr>
        <w:rPr>
          <w:rFonts w:cs="Arial"/>
          <w:sz w:val="22"/>
          <w:szCs w:val="22"/>
          <w:lang w:eastAsia="ko-KR"/>
        </w:rPr>
      </w:pPr>
      <w:r w:rsidRPr="00BB1D7A">
        <w:rPr>
          <w:rFonts w:cs="Arial"/>
          <w:sz w:val="22"/>
          <w:szCs w:val="22"/>
          <w:lang w:eastAsia="ko-KR"/>
        </w:rPr>
        <w:t xml:space="preserve">As discussed in the email discussion for [905][MBS] Connected Mode Mobility with Service Continuity, </w:t>
      </w:r>
      <w:r w:rsidR="00BB6D54" w:rsidRPr="00BB1D7A">
        <w:rPr>
          <w:rFonts w:cs="Arial"/>
          <w:sz w:val="22"/>
          <w:szCs w:val="22"/>
          <w:lang w:eastAsia="ko-KR"/>
        </w:rPr>
        <w:t xml:space="preserve">majority’s view is that </w:t>
      </w:r>
      <w:r w:rsidRPr="00BB1D7A">
        <w:rPr>
          <w:rFonts w:cs="Arial"/>
          <w:sz w:val="22"/>
          <w:szCs w:val="22"/>
          <w:lang w:eastAsia="ko-KR"/>
        </w:rPr>
        <w:t>PDCP status reporting is needed at least for mobility case.</w:t>
      </w:r>
      <w:r w:rsidR="00066570" w:rsidRPr="00BB1D7A">
        <w:rPr>
          <w:rFonts w:cs="Arial"/>
          <w:sz w:val="22"/>
          <w:szCs w:val="22"/>
          <w:lang w:eastAsia="ko-KR"/>
        </w:rPr>
        <w:t xml:space="preserve"> While for PTP and PTM switching, the benefit of PDCP feedback and retransmission mechanism is not so clear. Hence, it is proposed:</w:t>
      </w:r>
    </w:p>
    <w:p w14:paraId="66CB342F" w14:textId="0EE2EDD7" w:rsidR="00066570" w:rsidRPr="00BB1D7A" w:rsidRDefault="00066570" w:rsidP="00066570">
      <w:pPr>
        <w:rPr>
          <w:rFonts w:cs="Arial"/>
          <w:b/>
          <w:sz w:val="22"/>
          <w:szCs w:val="22"/>
          <w:lang w:eastAsia="ko-KR"/>
        </w:rPr>
      </w:pPr>
      <w:r w:rsidRPr="00BB1D7A">
        <w:rPr>
          <w:rFonts w:cs="Arial"/>
          <w:b/>
          <w:sz w:val="22"/>
          <w:szCs w:val="22"/>
          <w:lang w:eastAsia="ko-KR"/>
        </w:rPr>
        <w:t>Proposal 3: it is proposed to support PDCP feedback and retransmission mechanism at least during handover with service continuity.</w:t>
      </w:r>
    </w:p>
    <w:p w14:paraId="5A3FDB36" w14:textId="3D25EC0F" w:rsidR="00380F41" w:rsidRPr="00BB1D7A" w:rsidRDefault="00380F41" w:rsidP="00380F41">
      <w:pPr>
        <w:pStyle w:val="2"/>
        <w:rPr>
          <w:rFonts w:cs="Arial"/>
          <w:sz w:val="22"/>
          <w:szCs w:val="22"/>
          <w:lang w:eastAsia="zh-CN"/>
        </w:rPr>
      </w:pPr>
      <w:r w:rsidRPr="00BB1D7A">
        <w:rPr>
          <w:rFonts w:cs="Arial"/>
          <w:sz w:val="22"/>
          <w:szCs w:val="22"/>
          <w:lang w:eastAsia="zh-CN"/>
        </w:rPr>
        <w:t>HARQ Feedback</w:t>
      </w:r>
    </w:p>
    <w:p w14:paraId="4646722D" w14:textId="77777777" w:rsidR="00A62B33" w:rsidRPr="00BB1D7A" w:rsidRDefault="00814499" w:rsidP="002E6638">
      <w:pPr>
        <w:rPr>
          <w:rFonts w:cs="Arial"/>
          <w:sz w:val="22"/>
          <w:szCs w:val="22"/>
          <w:lang w:eastAsia="ko-KR"/>
        </w:rPr>
      </w:pPr>
      <w:r w:rsidRPr="00BB1D7A">
        <w:rPr>
          <w:rFonts w:cs="Arial"/>
          <w:sz w:val="22"/>
          <w:szCs w:val="22"/>
          <w:lang w:eastAsia="ko-KR"/>
        </w:rPr>
        <w:t>As agreed in RAN1</w:t>
      </w:r>
      <w:r w:rsidR="002E6638" w:rsidRPr="00BB1D7A">
        <w:rPr>
          <w:rFonts w:cs="Arial"/>
          <w:sz w:val="22"/>
          <w:szCs w:val="22"/>
          <w:lang w:eastAsia="ko-KR"/>
        </w:rPr>
        <w:t>, HARQ retransmission based on L1 feedback</w:t>
      </w:r>
      <w:r w:rsidRPr="00BB1D7A">
        <w:rPr>
          <w:rFonts w:cs="Arial"/>
          <w:sz w:val="22"/>
          <w:szCs w:val="22"/>
          <w:lang w:eastAsia="ko-KR"/>
        </w:rPr>
        <w:t xml:space="preserve"> is required to support for both PTM and PTP</w:t>
      </w:r>
      <w:r w:rsidR="002E6638" w:rsidRPr="00BB1D7A">
        <w:rPr>
          <w:rFonts w:cs="Arial"/>
          <w:sz w:val="22"/>
          <w:szCs w:val="22"/>
          <w:lang w:eastAsia="ko-KR"/>
        </w:rPr>
        <w:t>.</w:t>
      </w:r>
      <w:r w:rsidR="00176D0F" w:rsidRPr="00BB1D7A">
        <w:rPr>
          <w:rFonts w:cs="Arial"/>
          <w:sz w:val="22"/>
          <w:szCs w:val="22"/>
          <w:lang w:eastAsia="ko-KR"/>
        </w:rPr>
        <w:t xml:space="preserve"> However, </w:t>
      </w:r>
      <w:r w:rsidR="00176D0F" w:rsidRPr="00BB1D7A">
        <w:rPr>
          <w:rFonts w:cs="Arial"/>
          <w:sz w:val="22"/>
          <w:szCs w:val="22"/>
        </w:rPr>
        <w:t>the detailed HARQ-ACK feedback solutions, e.g., ACK/NACK based, NACK-only based is still FFS.</w:t>
      </w:r>
      <w:r w:rsidR="002E6638" w:rsidRPr="00BB1D7A">
        <w:rPr>
          <w:rFonts w:cs="Arial"/>
          <w:sz w:val="22"/>
          <w:szCs w:val="22"/>
          <w:lang w:eastAsia="ko-KR"/>
        </w:rPr>
        <w:t xml:space="preserve"> </w:t>
      </w:r>
    </w:p>
    <w:p w14:paraId="1A890286" w14:textId="01484E72" w:rsidR="00A62B33" w:rsidRPr="00BB1D7A" w:rsidRDefault="00A62B33" w:rsidP="00A62B33">
      <w:pPr>
        <w:spacing w:after="240"/>
        <w:rPr>
          <w:rFonts w:cs="Arial"/>
          <w:sz w:val="22"/>
          <w:szCs w:val="22"/>
        </w:rPr>
      </w:pPr>
      <w:r w:rsidRPr="00BB1D7A">
        <w:rPr>
          <w:rFonts w:cs="Arial"/>
          <w:sz w:val="22"/>
          <w:szCs w:val="22"/>
        </w:rPr>
        <w:t xml:space="preserve">Regarding NACK-only based feedback, it is </w:t>
      </w:r>
      <w:r w:rsidR="00B82E37" w:rsidRPr="00BB1D7A">
        <w:rPr>
          <w:rFonts w:cs="Arial"/>
          <w:sz w:val="22"/>
          <w:szCs w:val="22"/>
        </w:rPr>
        <w:t xml:space="preserve">helpful to reduce the </w:t>
      </w:r>
      <w:r w:rsidR="006E35FB" w:rsidRPr="00BB1D7A">
        <w:rPr>
          <w:rFonts w:cs="Arial"/>
          <w:sz w:val="22"/>
          <w:szCs w:val="22"/>
        </w:rPr>
        <w:t>reporting</w:t>
      </w:r>
      <w:r w:rsidRPr="00BB1D7A">
        <w:rPr>
          <w:rFonts w:cs="Arial"/>
          <w:sz w:val="22"/>
          <w:szCs w:val="22"/>
        </w:rPr>
        <w:t xml:space="preserve"> resource </w:t>
      </w:r>
      <w:r w:rsidR="006E35FB" w:rsidRPr="00BB1D7A">
        <w:rPr>
          <w:rFonts w:cs="Arial"/>
          <w:sz w:val="22"/>
          <w:szCs w:val="22"/>
        </w:rPr>
        <w:t xml:space="preserve">cost </w:t>
      </w:r>
      <w:r w:rsidR="00B82E37" w:rsidRPr="00BB1D7A">
        <w:rPr>
          <w:rFonts w:cs="Arial"/>
          <w:sz w:val="22"/>
          <w:szCs w:val="22"/>
        </w:rPr>
        <w:t>especially when the radio of NACK UE to ACK UE is small and applied for</w:t>
      </w:r>
      <w:r w:rsidRPr="00BB1D7A">
        <w:rPr>
          <w:rFonts w:cs="Arial"/>
          <w:sz w:val="22"/>
          <w:szCs w:val="22"/>
        </w:rPr>
        <w:t xml:space="preserve"> NR V2X.</w:t>
      </w:r>
      <w:r w:rsidR="00B82E37" w:rsidRPr="00BB1D7A">
        <w:rPr>
          <w:rFonts w:cs="Arial"/>
          <w:sz w:val="22"/>
          <w:szCs w:val="22"/>
        </w:rPr>
        <w:t xml:space="preserve"> Hence, </w:t>
      </w:r>
      <w:r w:rsidR="00CC2E61" w:rsidRPr="00BB1D7A">
        <w:rPr>
          <w:rFonts w:cs="Arial"/>
          <w:sz w:val="22"/>
          <w:szCs w:val="22"/>
        </w:rPr>
        <w:t xml:space="preserve">in our understanding, it is applied to PTM mode in MBS as well. </w:t>
      </w:r>
    </w:p>
    <w:p w14:paraId="649D4D85" w14:textId="098CE952" w:rsidR="00A705D7" w:rsidRPr="00BB1D7A" w:rsidRDefault="00A705D7" w:rsidP="00A705D7">
      <w:pPr>
        <w:rPr>
          <w:rFonts w:cs="Arial"/>
          <w:b/>
          <w:sz w:val="22"/>
          <w:szCs w:val="22"/>
          <w:lang w:eastAsia="ko-KR"/>
        </w:rPr>
      </w:pPr>
      <w:r w:rsidRPr="00BB1D7A">
        <w:rPr>
          <w:rFonts w:cs="Arial"/>
          <w:b/>
          <w:sz w:val="22"/>
          <w:szCs w:val="22"/>
          <w:lang w:eastAsia="ko-KR"/>
        </w:rPr>
        <w:t>Proposal 4: it is proposed to support NACK-only based feedback in MBS PTM link.</w:t>
      </w:r>
    </w:p>
    <w:p w14:paraId="07C7098D" w14:textId="27927C6C" w:rsidR="006626C9" w:rsidRPr="00BB1D7A" w:rsidRDefault="00C96192" w:rsidP="00C96192">
      <w:pPr>
        <w:spacing w:after="240"/>
        <w:rPr>
          <w:rFonts w:cs="Arial"/>
          <w:sz w:val="22"/>
          <w:szCs w:val="22"/>
        </w:rPr>
      </w:pPr>
      <w:r w:rsidRPr="00BB1D7A">
        <w:rPr>
          <w:rFonts w:cs="Arial"/>
          <w:sz w:val="22"/>
          <w:szCs w:val="22"/>
        </w:rPr>
        <w:t xml:space="preserve">An important aspect is </w:t>
      </w:r>
      <w:r w:rsidR="006626C9" w:rsidRPr="00BB1D7A">
        <w:rPr>
          <w:rFonts w:cs="Arial"/>
          <w:sz w:val="22"/>
          <w:szCs w:val="22"/>
        </w:rPr>
        <w:t xml:space="preserve">how the gNB can identify </w:t>
      </w:r>
      <w:r w:rsidR="00022F3D" w:rsidRPr="00BB1D7A">
        <w:rPr>
          <w:rFonts w:cs="Arial"/>
          <w:sz w:val="22"/>
          <w:szCs w:val="22"/>
        </w:rPr>
        <w:t xml:space="preserve">which UE reporting a </w:t>
      </w:r>
      <w:r w:rsidR="006626C9" w:rsidRPr="00BB1D7A">
        <w:rPr>
          <w:rFonts w:cs="Arial"/>
          <w:sz w:val="22"/>
          <w:szCs w:val="22"/>
        </w:rPr>
        <w:t xml:space="preserve">special HARQ feedback </w:t>
      </w:r>
      <w:r w:rsidR="00022F3D" w:rsidRPr="00BB1D7A">
        <w:rPr>
          <w:rFonts w:cs="Arial"/>
          <w:sz w:val="22"/>
          <w:szCs w:val="22"/>
        </w:rPr>
        <w:t xml:space="preserve">and </w:t>
      </w:r>
      <w:r w:rsidR="006626C9" w:rsidRPr="00BB1D7A">
        <w:rPr>
          <w:rFonts w:cs="Arial"/>
          <w:sz w:val="22"/>
          <w:szCs w:val="22"/>
        </w:rPr>
        <w:t>can be aware of the destination of the data retransmission with the NACK feedback.</w:t>
      </w:r>
    </w:p>
    <w:p w14:paraId="188A96FD" w14:textId="6984EB41" w:rsidR="00D47302" w:rsidRPr="00BB1D7A" w:rsidRDefault="00C9745A" w:rsidP="00C96192">
      <w:pPr>
        <w:spacing w:after="240"/>
        <w:rPr>
          <w:rFonts w:cs="Arial"/>
          <w:sz w:val="22"/>
          <w:szCs w:val="22"/>
        </w:rPr>
      </w:pPr>
      <w:r w:rsidRPr="00BB1D7A">
        <w:rPr>
          <w:rFonts w:cs="Arial"/>
          <w:sz w:val="22"/>
          <w:szCs w:val="22"/>
        </w:rPr>
        <w:lastRenderedPageBreak/>
        <w:t xml:space="preserve">As we know, a typical unicast PDSCH is associated with the corresponding UL ACK/NACK feedback. </w:t>
      </w:r>
      <w:r w:rsidR="007E3B8A" w:rsidRPr="00BB1D7A">
        <w:rPr>
          <w:rFonts w:cs="Arial"/>
          <w:sz w:val="22"/>
          <w:szCs w:val="22"/>
        </w:rPr>
        <w:t>Generally</w:t>
      </w:r>
      <w:r w:rsidRPr="00BB1D7A">
        <w:rPr>
          <w:rFonts w:cs="Arial"/>
          <w:sz w:val="22"/>
          <w:szCs w:val="22"/>
        </w:rPr>
        <w:t xml:space="preserve">, the </w:t>
      </w:r>
      <w:r w:rsidR="00D47302" w:rsidRPr="00BB1D7A">
        <w:rPr>
          <w:rFonts w:cs="Arial"/>
          <w:sz w:val="22"/>
          <w:szCs w:val="22"/>
        </w:rPr>
        <w:t xml:space="preserve">transmission timing of </w:t>
      </w:r>
      <w:r w:rsidRPr="00BB1D7A">
        <w:rPr>
          <w:rFonts w:cs="Arial"/>
          <w:sz w:val="22"/>
          <w:szCs w:val="22"/>
        </w:rPr>
        <w:t>PUCCH resource for ACK/NACK feedback</w:t>
      </w:r>
      <w:r w:rsidR="00D47302" w:rsidRPr="00BB1D7A">
        <w:rPr>
          <w:rFonts w:cs="Arial"/>
          <w:sz w:val="22"/>
          <w:szCs w:val="22"/>
        </w:rPr>
        <w:t xml:space="preserve"> </w:t>
      </w:r>
      <w:r w:rsidRPr="00BB1D7A">
        <w:rPr>
          <w:rFonts w:cs="Arial"/>
          <w:sz w:val="22"/>
          <w:szCs w:val="22"/>
        </w:rPr>
        <w:t xml:space="preserve">is linked to </w:t>
      </w:r>
      <w:r w:rsidR="00D47302" w:rsidRPr="00BB1D7A">
        <w:rPr>
          <w:rFonts w:cs="Arial"/>
          <w:sz w:val="22"/>
          <w:szCs w:val="22"/>
        </w:rPr>
        <w:t xml:space="preserve">the receiving time point of </w:t>
      </w:r>
      <w:r w:rsidRPr="00BB1D7A">
        <w:rPr>
          <w:rFonts w:cs="Arial"/>
          <w:sz w:val="22"/>
          <w:szCs w:val="22"/>
        </w:rPr>
        <w:t>DL PD</w:t>
      </w:r>
      <w:r w:rsidR="00715E5D" w:rsidRPr="00BB1D7A">
        <w:rPr>
          <w:rFonts w:cs="Arial"/>
          <w:sz w:val="22"/>
          <w:szCs w:val="22"/>
        </w:rPr>
        <w:t>S</w:t>
      </w:r>
      <w:r w:rsidRPr="00BB1D7A">
        <w:rPr>
          <w:rFonts w:cs="Arial"/>
          <w:sz w:val="22"/>
          <w:szCs w:val="22"/>
        </w:rPr>
        <w:t xml:space="preserve">CH </w:t>
      </w:r>
      <w:r w:rsidR="00D47302" w:rsidRPr="00BB1D7A">
        <w:rPr>
          <w:rFonts w:cs="Arial"/>
          <w:sz w:val="22"/>
          <w:szCs w:val="22"/>
        </w:rPr>
        <w:t>resource</w:t>
      </w:r>
      <w:r w:rsidR="007E3B8A" w:rsidRPr="00BB1D7A">
        <w:rPr>
          <w:rFonts w:cs="Arial"/>
          <w:sz w:val="22"/>
          <w:szCs w:val="22"/>
        </w:rPr>
        <w:t>. Regarding the</w:t>
      </w:r>
      <w:r w:rsidRPr="00BB1D7A">
        <w:rPr>
          <w:rFonts w:cs="Arial"/>
          <w:sz w:val="22"/>
          <w:szCs w:val="22"/>
        </w:rPr>
        <w:t xml:space="preserve"> PDCCH based group PDSCH</w:t>
      </w:r>
      <w:r w:rsidR="007E3B8A" w:rsidRPr="00BB1D7A">
        <w:rPr>
          <w:rFonts w:cs="Arial"/>
          <w:sz w:val="22"/>
          <w:szCs w:val="22"/>
        </w:rPr>
        <w:t xml:space="preserve"> in PTM link</w:t>
      </w:r>
      <w:r w:rsidRPr="00BB1D7A">
        <w:rPr>
          <w:rFonts w:cs="Arial"/>
          <w:sz w:val="22"/>
          <w:szCs w:val="22"/>
        </w:rPr>
        <w:t xml:space="preserve">, all UEs </w:t>
      </w:r>
      <w:r w:rsidR="007E3B8A" w:rsidRPr="00BB1D7A">
        <w:rPr>
          <w:rFonts w:cs="Arial"/>
          <w:sz w:val="22"/>
          <w:szCs w:val="22"/>
        </w:rPr>
        <w:t xml:space="preserve">in the MBS group received a same data conveyed in the same PDSCH scrambled by G-RNTI, which means the </w:t>
      </w:r>
      <w:r w:rsidR="00D47302" w:rsidRPr="00BB1D7A">
        <w:rPr>
          <w:rFonts w:cs="Arial"/>
          <w:sz w:val="22"/>
          <w:szCs w:val="22"/>
        </w:rPr>
        <w:t>receiving time point of DL PDSCH resource</w:t>
      </w:r>
      <w:r w:rsidR="007E3B8A" w:rsidRPr="00BB1D7A">
        <w:rPr>
          <w:rFonts w:cs="Arial"/>
          <w:sz w:val="22"/>
          <w:szCs w:val="22"/>
        </w:rPr>
        <w:t xml:space="preserve"> is same. Hence, they will </w:t>
      </w:r>
      <w:r w:rsidRPr="00BB1D7A">
        <w:rPr>
          <w:rFonts w:cs="Arial"/>
          <w:sz w:val="22"/>
          <w:szCs w:val="22"/>
        </w:rPr>
        <w:t>send feedback on the</w:t>
      </w:r>
      <w:r w:rsidR="007E3B8A" w:rsidRPr="00BB1D7A">
        <w:rPr>
          <w:rFonts w:cs="Arial"/>
          <w:sz w:val="22"/>
          <w:szCs w:val="22"/>
        </w:rPr>
        <w:t xml:space="preserve"> same</w:t>
      </w:r>
      <w:r w:rsidRPr="00BB1D7A">
        <w:rPr>
          <w:rFonts w:cs="Arial"/>
          <w:sz w:val="22"/>
          <w:szCs w:val="22"/>
        </w:rPr>
        <w:t xml:space="preserve"> PUCCH resource linked to the PDCCH used for group PDSCH scheduling</w:t>
      </w:r>
      <w:r w:rsidR="007E3B8A" w:rsidRPr="00BB1D7A">
        <w:rPr>
          <w:rFonts w:cs="Arial"/>
          <w:sz w:val="22"/>
          <w:szCs w:val="22"/>
        </w:rPr>
        <w:t>, which will incur confusion in gNB side</w:t>
      </w:r>
      <w:r w:rsidRPr="00BB1D7A">
        <w:rPr>
          <w:rFonts w:cs="Arial"/>
          <w:sz w:val="22"/>
          <w:szCs w:val="22"/>
        </w:rPr>
        <w:t xml:space="preserve">. </w:t>
      </w:r>
      <w:r w:rsidR="007E3B8A" w:rsidRPr="00BB1D7A">
        <w:rPr>
          <w:rFonts w:cs="Arial"/>
          <w:sz w:val="22"/>
          <w:szCs w:val="22"/>
        </w:rPr>
        <w:t xml:space="preserve">Therefore, it is requires a kind of </w:t>
      </w:r>
      <w:r w:rsidR="00D47302" w:rsidRPr="00BB1D7A">
        <w:rPr>
          <w:rFonts w:cs="Arial"/>
          <w:sz w:val="22"/>
          <w:szCs w:val="22"/>
        </w:rPr>
        <w:t xml:space="preserve">UE-specific </w:t>
      </w:r>
      <w:r w:rsidR="007E3B8A" w:rsidRPr="00BB1D7A">
        <w:rPr>
          <w:rFonts w:cs="Arial"/>
          <w:sz w:val="22"/>
          <w:szCs w:val="22"/>
        </w:rPr>
        <w:t>offset of the transmission resource in the time domain in PUCCH relative to a PDSCH sent in a PTM manner information</w:t>
      </w:r>
      <w:r w:rsidR="00D47302" w:rsidRPr="00BB1D7A">
        <w:rPr>
          <w:rFonts w:cs="Arial"/>
          <w:sz w:val="22"/>
          <w:szCs w:val="22"/>
        </w:rPr>
        <w:t>, which can be indicated in explicit RRC signalling or derived by the UE through UE’s ID.</w:t>
      </w:r>
    </w:p>
    <w:p w14:paraId="267350D1" w14:textId="00D0C2F7" w:rsidR="00380F41" w:rsidRPr="00BB1D7A" w:rsidRDefault="002E6638" w:rsidP="00803926">
      <w:pPr>
        <w:spacing w:after="240"/>
        <w:rPr>
          <w:rFonts w:cs="Arial"/>
          <w:b/>
          <w:bCs/>
          <w:sz w:val="22"/>
          <w:szCs w:val="22"/>
          <w:lang w:eastAsia="zh-CN"/>
        </w:rPr>
      </w:pPr>
      <w:r w:rsidRPr="00BB1D7A">
        <w:rPr>
          <w:rFonts w:cs="Arial"/>
          <w:b/>
          <w:sz w:val="22"/>
          <w:szCs w:val="22"/>
          <w:lang w:eastAsia="ko-KR"/>
        </w:rPr>
        <w:t xml:space="preserve">Proposal </w:t>
      </w:r>
      <w:r w:rsidR="00D47302" w:rsidRPr="00BB1D7A">
        <w:rPr>
          <w:rFonts w:cs="Arial"/>
          <w:b/>
          <w:sz w:val="22"/>
          <w:szCs w:val="22"/>
          <w:lang w:eastAsia="ko-KR"/>
        </w:rPr>
        <w:t>5</w:t>
      </w:r>
      <w:r w:rsidRPr="00BB1D7A">
        <w:rPr>
          <w:rFonts w:cs="Arial"/>
          <w:b/>
          <w:sz w:val="22"/>
          <w:szCs w:val="22"/>
          <w:lang w:eastAsia="ko-KR"/>
        </w:rPr>
        <w:t xml:space="preserve">. </w:t>
      </w:r>
      <w:r w:rsidR="00D47302" w:rsidRPr="00BB1D7A">
        <w:rPr>
          <w:rFonts w:cs="Arial"/>
          <w:b/>
          <w:sz w:val="22"/>
          <w:szCs w:val="22"/>
          <w:lang w:eastAsia="ko-KR"/>
        </w:rPr>
        <w:t xml:space="preserve">To avoid the confusion in gNB side, </w:t>
      </w:r>
      <w:r w:rsidR="00D47302" w:rsidRPr="00BB1D7A">
        <w:rPr>
          <w:rFonts w:cs="Arial"/>
          <w:b/>
          <w:sz w:val="22"/>
          <w:szCs w:val="22"/>
        </w:rPr>
        <w:t>it is requires a kind of UE-specific offset of the transmission resource in the time domain in PUCCH relative to a PDSCH sent in a PTM manner information, which can be indicated in explicit RRC signalling or derived by the UE through UE’s ID.</w:t>
      </w:r>
    </w:p>
    <w:p w14:paraId="6E89B4AE" w14:textId="4ECF57EB" w:rsidR="00CD4C7B" w:rsidRPr="00BB1D7A" w:rsidRDefault="00315925" w:rsidP="002C2AF9">
      <w:pPr>
        <w:pStyle w:val="1"/>
        <w:rPr>
          <w:rFonts w:cs="Arial"/>
          <w:sz w:val="22"/>
          <w:szCs w:val="22"/>
        </w:rPr>
      </w:pPr>
      <w:r w:rsidRPr="00BB1D7A">
        <w:rPr>
          <w:rFonts w:cs="Arial"/>
          <w:sz w:val="22"/>
          <w:szCs w:val="22"/>
          <w:lang w:eastAsia="zh-CN"/>
        </w:rPr>
        <w:t>Conclusions</w:t>
      </w:r>
    </w:p>
    <w:p w14:paraId="33E57265" w14:textId="597FCF4C" w:rsidR="004514F9" w:rsidRPr="00BB1D7A" w:rsidRDefault="00E0611B" w:rsidP="00D63618">
      <w:pPr>
        <w:rPr>
          <w:rFonts w:cs="Arial"/>
          <w:sz w:val="22"/>
          <w:szCs w:val="22"/>
          <w:lang w:eastAsia="zh-CN"/>
        </w:rPr>
      </w:pPr>
      <w:r w:rsidRPr="00BB1D7A">
        <w:rPr>
          <w:rFonts w:cs="Arial"/>
          <w:sz w:val="22"/>
          <w:szCs w:val="22"/>
          <w:lang w:eastAsia="zh-CN"/>
        </w:rPr>
        <w:t xml:space="preserve">In this paper, </w:t>
      </w:r>
      <w:r w:rsidR="00F6369B" w:rsidRPr="00BB1D7A">
        <w:rPr>
          <w:rFonts w:cs="Arial"/>
          <w:sz w:val="22"/>
          <w:szCs w:val="22"/>
          <w:lang w:eastAsia="zh-CN"/>
        </w:rPr>
        <w:t xml:space="preserve">we </w:t>
      </w:r>
      <w:r w:rsidR="00B310D3" w:rsidRPr="00BB1D7A">
        <w:rPr>
          <w:rFonts w:cs="Arial"/>
          <w:sz w:val="22"/>
          <w:szCs w:val="22"/>
          <w:lang w:eastAsia="zh-CN"/>
        </w:rPr>
        <w:t>clarify the potential scenarios of MBS-MBS mobility and provide our view about lossless HO, the observations listed are below</w:t>
      </w:r>
      <w:r w:rsidR="00CB0FC4" w:rsidRPr="00BB1D7A">
        <w:rPr>
          <w:rFonts w:cs="Arial"/>
          <w:sz w:val="22"/>
          <w:szCs w:val="22"/>
          <w:lang w:eastAsia="zh-CN"/>
        </w:rPr>
        <w:t>:</w:t>
      </w:r>
    </w:p>
    <w:p w14:paraId="7B386AAC" w14:textId="77777777" w:rsidR="0077293C" w:rsidRPr="00BB1D7A" w:rsidRDefault="0077293C" w:rsidP="0077293C">
      <w:pPr>
        <w:rPr>
          <w:rFonts w:cs="Arial"/>
          <w:b/>
          <w:sz w:val="22"/>
          <w:szCs w:val="22"/>
          <w:lang w:eastAsia="ko-KR"/>
        </w:rPr>
      </w:pPr>
      <w:r w:rsidRPr="00BB1D7A">
        <w:rPr>
          <w:rFonts w:cs="Arial"/>
          <w:b/>
          <w:sz w:val="22"/>
          <w:szCs w:val="22"/>
          <w:lang w:eastAsia="ko-KR"/>
        </w:rPr>
        <w:t>Observation 1: only HARQ reliability seems to be not sufficient and RLC AM is needed for services requiring high reliability.</w:t>
      </w:r>
    </w:p>
    <w:p w14:paraId="1CF391D7" w14:textId="77777777" w:rsidR="0077293C" w:rsidRPr="00BB1D7A" w:rsidRDefault="0077293C" w:rsidP="0077293C">
      <w:pPr>
        <w:rPr>
          <w:rFonts w:cs="Arial"/>
          <w:b/>
          <w:sz w:val="22"/>
          <w:szCs w:val="22"/>
          <w:lang w:eastAsia="ko-KR"/>
        </w:rPr>
      </w:pPr>
      <w:r w:rsidRPr="00BB1D7A">
        <w:rPr>
          <w:rFonts w:cs="Arial"/>
          <w:b/>
          <w:sz w:val="22"/>
          <w:szCs w:val="22"/>
          <w:lang w:eastAsia="ko-KR"/>
        </w:rPr>
        <w:t>Observation 2: considering different UE receiving the same MBS data via PTM need feedback different status PDU, requiring a bi-directional radio bearer, and AM retransmission for individual UE also needs, the complexity and overhead of RLC AM for PTM link is huge.</w:t>
      </w:r>
    </w:p>
    <w:p w14:paraId="53D34ED1" w14:textId="446EB00C" w:rsidR="00B310D3" w:rsidRPr="00BB1D7A" w:rsidRDefault="00B310D3" w:rsidP="00B310D3">
      <w:pPr>
        <w:rPr>
          <w:rFonts w:cs="Arial"/>
          <w:sz w:val="22"/>
          <w:szCs w:val="22"/>
          <w:lang w:eastAsia="zh-CN"/>
        </w:rPr>
      </w:pPr>
      <w:r w:rsidRPr="00BB1D7A">
        <w:rPr>
          <w:rFonts w:cs="Arial"/>
          <w:sz w:val="22"/>
          <w:szCs w:val="22"/>
          <w:lang w:eastAsia="zh-CN"/>
        </w:rPr>
        <w:t>Based on the observations, we propose:</w:t>
      </w:r>
    </w:p>
    <w:p w14:paraId="4E2CED52" w14:textId="77777777" w:rsidR="00783733" w:rsidRPr="00BB1D7A" w:rsidRDefault="00783733" w:rsidP="00783733">
      <w:pPr>
        <w:rPr>
          <w:rFonts w:cs="Arial"/>
          <w:b/>
          <w:sz w:val="22"/>
          <w:szCs w:val="22"/>
          <w:lang w:eastAsia="ko-KR"/>
        </w:rPr>
      </w:pPr>
      <w:r w:rsidRPr="00BB1D7A">
        <w:rPr>
          <w:rFonts w:cs="Arial"/>
          <w:b/>
          <w:sz w:val="22"/>
          <w:szCs w:val="22"/>
          <w:lang w:eastAsia="ko-KR"/>
        </w:rPr>
        <w:t>Proposal 1: it is proposed to rely on the PTP link to perform the ARQ feedback and AM retransmission.</w:t>
      </w:r>
    </w:p>
    <w:p w14:paraId="79CF7BF2" w14:textId="77777777" w:rsidR="0077293C" w:rsidRPr="00BB1D7A" w:rsidRDefault="0077293C" w:rsidP="0077293C">
      <w:pPr>
        <w:rPr>
          <w:rFonts w:cs="Arial"/>
          <w:b/>
          <w:sz w:val="22"/>
          <w:szCs w:val="22"/>
          <w:lang w:eastAsia="ko-KR"/>
        </w:rPr>
      </w:pPr>
      <w:r w:rsidRPr="00BB1D7A">
        <w:rPr>
          <w:rFonts w:cs="Arial"/>
          <w:b/>
          <w:sz w:val="22"/>
          <w:szCs w:val="22"/>
          <w:lang w:eastAsia="ko-KR"/>
        </w:rPr>
        <w:t xml:space="preserve">Proposal 2: it is proposed that the transmission selection is up to network implementation, including: </w:t>
      </w:r>
    </w:p>
    <w:p w14:paraId="27D2DB71" w14:textId="77777777" w:rsidR="0077293C" w:rsidRPr="00BB1D7A" w:rsidRDefault="0077293C" w:rsidP="0077293C">
      <w:pPr>
        <w:pStyle w:val="ad"/>
        <w:numPr>
          <w:ilvl w:val="0"/>
          <w:numId w:val="15"/>
        </w:numPr>
        <w:rPr>
          <w:rFonts w:cs="Arial"/>
          <w:b/>
          <w:sz w:val="22"/>
          <w:szCs w:val="22"/>
          <w:lang w:eastAsia="ko-KR"/>
        </w:rPr>
      </w:pPr>
      <w:r w:rsidRPr="00BB1D7A">
        <w:rPr>
          <w:rFonts w:cs="Arial"/>
          <w:b/>
          <w:sz w:val="22"/>
          <w:szCs w:val="22"/>
          <w:lang w:eastAsia="ko-KR"/>
        </w:rPr>
        <w:t>PTM with a complementary PTP in AM RLC,</w:t>
      </w:r>
    </w:p>
    <w:p w14:paraId="5F394083" w14:textId="77777777" w:rsidR="0077293C" w:rsidRPr="00BB1D7A" w:rsidRDefault="0077293C" w:rsidP="0077293C">
      <w:pPr>
        <w:pStyle w:val="ad"/>
        <w:numPr>
          <w:ilvl w:val="0"/>
          <w:numId w:val="15"/>
        </w:numPr>
        <w:rPr>
          <w:rFonts w:cs="Arial"/>
          <w:b/>
          <w:sz w:val="22"/>
          <w:szCs w:val="22"/>
          <w:lang w:eastAsia="ko-KR"/>
        </w:rPr>
      </w:pPr>
      <w:r w:rsidRPr="00BB1D7A">
        <w:rPr>
          <w:rFonts w:cs="Arial"/>
          <w:b/>
          <w:sz w:val="22"/>
          <w:szCs w:val="22"/>
          <w:lang w:eastAsia="ko-KR"/>
        </w:rPr>
        <w:t>MBS packet duplication in both PTM and PTP in RLC UM, or</w:t>
      </w:r>
    </w:p>
    <w:p w14:paraId="326CBFDA" w14:textId="77777777" w:rsidR="0077293C" w:rsidRPr="00BB1D7A" w:rsidRDefault="0077293C" w:rsidP="0077293C">
      <w:pPr>
        <w:pStyle w:val="ad"/>
        <w:numPr>
          <w:ilvl w:val="0"/>
          <w:numId w:val="15"/>
        </w:numPr>
        <w:rPr>
          <w:rFonts w:cs="Arial"/>
          <w:b/>
          <w:sz w:val="22"/>
          <w:szCs w:val="22"/>
          <w:lang w:eastAsia="ko-KR"/>
        </w:rPr>
      </w:pPr>
      <w:r w:rsidRPr="00BB1D7A">
        <w:rPr>
          <w:rFonts w:cs="Arial"/>
          <w:b/>
          <w:sz w:val="22"/>
          <w:szCs w:val="22"/>
          <w:lang w:eastAsia="ko-KR"/>
        </w:rPr>
        <w:t xml:space="preserve">MBS packet repetition in only PTM in RLC UM. </w:t>
      </w:r>
    </w:p>
    <w:p w14:paraId="1AE053CB" w14:textId="77777777" w:rsidR="0077293C" w:rsidRPr="00BB1D7A" w:rsidRDefault="0077293C" w:rsidP="0077293C">
      <w:pPr>
        <w:rPr>
          <w:rFonts w:cs="Arial"/>
          <w:b/>
          <w:sz w:val="22"/>
          <w:szCs w:val="22"/>
          <w:lang w:eastAsia="ko-KR"/>
        </w:rPr>
      </w:pPr>
      <w:r w:rsidRPr="00BB1D7A">
        <w:rPr>
          <w:rFonts w:cs="Arial"/>
          <w:b/>
          <w:sz w:val="22"/>
          <w:szCs w:val="22"/>
          <w:lang w:eastAsia="ko-KR"/>
        </w:rPr>
        <w:t>Proposal 3: it is proposed to support PDCP feedback and retransmission mechanism at least during handover with service continuity.</w:t>
      </w:r>
    </w:p>
    <w:p w14:paraId="67FFAD52" w14:textId="2C994014" w:rsidR="0077293C" w:rsidRPr="00BB1D7A" w:rsidRDefault="0077293C" w:rsidP="00783733">
      <w:pPr>
        <w:rPr>
          <w:rFonts w:cs="Arial"/>
          <w:b/>
          <w:sz w:val="22"/>
          <w:szCs w:val="22"/>
          <w:lang w:eastAsia="ko-KR"/>
        </w:rPr>
      </w:pPr>
      <w:r w:rsidRPr="00BB1D7A">
        <w:rPr>
          <w:rFonts w:cs="Arial"/>
          <w:b/>
          <w:sz w:val="22"/>
          <w:szCs w:val="22"/>
          <w:lang w:eastAsia="ko-KR"/>
        </w:rPr>
        <w:t>Proposal 4: it is proposed to support NACK-only based feedback in MBS PTM link.</w:t>
      </w:r>
    </w:p>
    <w:p w14:paraId="55E97F8F" w14:textId="0E3BF837" w:rsidR="0077293C" w:rsidRPr="00BB1D7A" w:rsidRDefault="0077293C" w:rsidP="00783733">
      <w:pPr>
        <w:spacing w:after="240"/>
        <w:rPr>
          <w:rFonts w:cs="Arial"/>
          <w:sz w:val="22"/>
          <w:szCs w:val="22"/>
          <w:lang w:eastAsia="zh-CN"/>
        </w:rPr>
      </w:pPr>
      <w:r w:rsidRPr="00BB1D7A">
        <w:rPr>
          <w:rFonts w:cs="Arial"/>
          <w:b/>
          <w:sz w:val="22"/>
          <w:szCs w:val="22"/>
          <w:lang w:eastAsia="ko-KR"/>
        </w:rPr>
        <w:t xml:space="preserve">Proposal 5. To avoid the confusion in gNB side, </w:t>
      </w:r>
      <w:r w:rsidRPr="00BB1D7A">
        <w:rPr>
          <w:rFonts w:cs="Arial"/>
          <w:b/>
          <w:sz w:val="22"/>
          <w:szCs w:val="22"/>
        </w:rPr>
        <w:t>it is requires a kind of UE-specific offset of the transmission resource in the time domain in PUCCH relative to a PDSCH sent in a PTM manner information, which can be indicated in explicit RRC signalling or derived by the UE through UE’s ID.</w:t>
      </w:r>
      <w:bookmarkStart w:id="2" w:name="_GoBack"/>
      <w:bookmarkEnd w:id="2"/>
    </w:p>
    <w:sectPr w:rsidR="0077293C" w:rsidRPr="00BB1D7A"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C1996" w14:textId="77777777" w:rsidR="003035F4" w:rsidRDefault="003035F4">
      <w:r>
        <w:separator/>
      </w:r>
    </w:p>
  </w:endnote>
  <w:endnote w:type="continuationSeparator" w:id="0">
    <w:p w14:paraId="4CCBDF0F" w14:textId="77777777" w:rsidR="003035F4" w:rsidRDefault="00303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947AD" w14:textId="77777777" w:rsidR="003035F4" w:rsidRDefault="003035F4">
      <w:r>
        <w:separator/>
      </w:r>
    </w:p>
  </w:footnote>
  <w:footnote w:type="continuationSeparator" w:id="0">
    <w:p w14:paraId="668FC281" w14:textId="77777777" w:rsidR="003035F4" w:rsidRDefault="00303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2"/>
  </w:num>
  <w:num w:numId="4">
    <w:abstractNumId w:val="1"/>
  </w:num>
  <w:num w:numId="5">
    <w:abstractNumId w:val="9"/>
  </w:num>
  <w:num w:numId="6">
    <w:abstractNumId w:val="2"/>
  </w:num>
  <w:num w:numId="7">
    <w:abstractNumId w:val="3"/>
  </w:num>
  <w:num w:numId="8">
    <w:abstractNumId w:val="11"/>
  </w:num>
  <w:num w:numId="9">
    <w:abstractNumId w:val="4"/>
  </w:num>
  <w:num w:numId="10">
    <w:abstractNumId w:val="10"/>
  </w:num>
  <w:num w:numId="11">
    <w:abstractNumId w:val="13"/>
  </w:num>
  <w:num w:numId="12">
    <w:abstractNumId w:val="6"/>
  </w:num>
  <w:num w:numId="13">
    <w:abstractNumId w:val="8"/>
  </w:num>
  <w:num w:numId="14">
    <w:abstractNumId w:val="7"/>
  </w:num>
  <w:num w:numId="15">
    <w:abstractNumId w:val="0"/>
  </w:num>
  <w:num w:numId="16">
    <w:abstractNumId w:val="3"/>
  </w:num>
  <w:num w:numId="1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333"/>
    <w:rsid w:val="000979AE"/>
    <w:rsid w:val="00097A7A"/>
    <w:rsid w:val="000A0C4C"/>
    <w:rsid w:val="000A4F61"/>
    <w:rsid w:val="000A624D"/>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D0F"/>
    <w:rsid w:val="0017747E"/>
    <w:rsid w:val="001777C1"/>
    <w:rsid w:val="00177D29"/>
    <w:rsid w:val="001802E7"/>
    <w:rsid w:val="001805A4"/>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0413"/>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35F4"/>
    <w:rsid w:val="003042CC"/>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3FFE"/>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12F2"/>
    <w:rsid w:val="004B404E"/>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24A9"/>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E0E"/>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506C"/>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1D6"/>
    <w:rsid w:val="00682DB1"/>
    <w:rsid w:val="00686A67"/>
    <w:rsid w:val="00687F04"/>
    <w:rsid w:val="00693169"/>
    <w:rsid w:val="006937BA"/>
    <w:rsid w:val="00693FD1"/>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6628"/>
    <w:rsid w:val="00727957"/>
    <w:rsid w:val="00727D3A"/>
    <w:rsid w:val="00727FC2"/>
    <w:rsid w:val="00730350"/>
    <w:rsid w:val="00734738"/>
    <w:rsid w:val="00734A5B"/>
    <w:rsid w:val="00735860"/>
    <w:rsid w:val="007366E0"/>
    <w:rsid w:val="00737B4E"/>
    <w:rsid w:val="00740A39"/>
    <w:rsid w:val="007413A2"/>
    <w:rsid w:val="007418E3"/>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74B5"/>
    <w:rsid w:val="00927687"/>
    <w:rsid w:val="00927BCD"/>
    <w:rsid w:val="0093166B"/>
    <w:rsid w:val="00932033"/>
    <w:rsid w:val="00932079"/>
    <w:rsid w:val="00932623"/>
    <w:rsid w:val="00933594"/>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5F51"/>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177"/>
    <w:rsid w:val="009C0CE3"/>
    <w:rsid w:val="009C30D7"/>
    <w:rsid w:val="009C395D"/>
    <w:rsid w:val="009C567E"/>
    <w:rsid w:val="009D1423"/>
    <w:rsid w:val="009D256D"/>
    <w:rsid w:val="009D25D9"/>
    <w:rsid w:val="009D3B54"/>
    <w:rsid w:val="009D444C"/>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2B33"/>
    <w:rsid w:val="00A675D2"/>
    <w:rsid w:val="00A705D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E1479"/>
    <w:rsid w:val="00AE1675"/>
    <w:rsid w:val="00AE2B24"/>
    <w:rsid w:val="00AE34EF"/>
    <w:rsid w:val="00AE3D5C"/>
    <w:rsid w:val="00AE4CBE"/>
    <w:rsid w:val="00AE61AA"/>
    <w:rsid w:val="00AE681E"/>
    <w:rsid w:val="00AE69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67C31"/>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96192"/>
    <w:rsid w:val="00C9745A"/>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302"/>
    <w:rsid w:val="00D52B48"/>
    <w:rsid w:val="00D55A4F"/>
    <w:rsid w:val="00D574FD"/>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18AD"/>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2EC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D80"/>
    <w:rsid w:val="00E1570D"/>
    <w:rsid w:val="00E1639F"/>
    <w:rsid w:val="00E16A65"/>
    <w:rsid w:val="00E16CF7"/>
    <w:rsid w:val="00E22600"/>
    <w:rsid w:val="00E23C5D"/>
    <w:rsid w:val="00E251A2"/>
    <w:rsid w:val="00E2572E"/>
    <w:rsid w:val="00E26110"/>
    <w:rsid w:val="00E3007F"/>
    <w:rsid w:val="00E30493"/>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299F"/>
    <w:rsid w:val="00E557CE"/>
    <w:rsid w:val="00E55B4B"/>
    <w:rsid w:val="00E5699E"/>
    <w:rsid w:val="00E57DB7"/>
    <w:rsid w:val="00E6091F"/>
    <w:rsid w:val="00E624D0"/>
    <w:rsid w:val="00E62835"/>
    <w:rsid w:val="00E65B1E"/>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6D4"/>
    <w:rsid w:val="00E87D81"/>
    <w:rsid w:val="00E90858"/>
    <w:rsid w:val="00E9162C"/>
    <w:rsid w:val="00E929E1"/>
    <w:rsid w:val="00E93B17"/>
    <w:rsid w:val="00E9629F"/>
    <w:rsid w:val="00E9659B"/>
    <w:rsid w:val="00EA0060"/>
    <w:rsid w:val="00EA0D65"/>
    <w:rsid w:val="00EA0F74"/>
    <w:rsid w:val="00EA2E0A"/>
    <w:rsid w:val="00EA386B"/>
    <w:rsid w:val="00EA40E1"/>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498B"/>
    <w:rsid w:val="00F1111C"/>
    <w:rsid w:val="00F145F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5CD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0D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65D9A-2D8F-453E-BBD7-86B61C7AA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9723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Chaili</cp:lastModifiedBy>
  <cp:revision>2</cp:revision>
  <cp:lastPrinted>2016-01-11T02:35:00Z</cp:lastPrinted>
  <dcterms:created xsi:type="dcterms:W3CDTF">2020-10-23T05:33:00Z</dcterms:created>
  <dcterms:modified xsi:type="dcterms:W3CDTF">2020-10-23T05:33:00Z</dcterms:modified>
</cp:coreProperties>
</file>